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4238" w14:textId="21F2C51E" w:rsidR="00C941AB" w:rsidRPr="002F28C3" w:rsidRDefault="00A02475" w:rsidP="00A02475">
      <w:pPr>
        <w:jc w:val="center"/>
        <w:rPr>
          <w:rFonts w:ascii="IranNastaliq" w:hAnsi="IranNastaliq" w:cs="B Nazanin"/>
          <w:sz w:val="40"/>
          <w:szCs w:val="40"/>
          <w:rtl/>
        </w:rPr>
      </w:pPr>
      <w:r w:rsidRPr="002F28C3">
        <w:rPr>
          <w:rFonts w:ascii="IranNastaliq" w:hAnsi="IranNastaliq" w:cs="B Nazanin"/>
          <w:sz w:val="40"/>
          <w:szCs w:val="40"/>
          <w:rtl/>
        </w:rPr>
        <w:t>بسمه تعالی</w:t>
      </w:r>
    </w:p>
    <w:p w14:paraId="7CF44511" w14:textId="77777777" w:rsidR="00A02475" w:rsidRPr="002F28C3" w:rsidRDefault="00A02475" w:rsidP="00A02475">
      <w:pPr>
        <w:jc w:val="center"/>
        <w:rPr>
          <w:rFonts w:cs="B Nazanin"/>
          <w:rtl/>
        </w:rPr>
      </w:pPr>
      <w:r w:rsidRPr="002F28C3">
        <w:rPr>
          <w:rFonts w:cs="B Nazanin"/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2AA44FDC" wp14:editId="7C98712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AA9F7" w14:textId="77777777" w:rsidR="00A02475" w:rsidRPr="002F28C3" w:rsidRDefault="00A02475">
      <w:pPr>
        <w:rPr>
          <w:rFonts w:cs="B Nazanin"/>
          <w:rtl/>
        </w:rPr>
      </w:pPr>
    </w:p>
    <w:p w14:paraId="2E274E42" w14:textId="77777777" w:rsidR="00A02475" w:rsidRPr="002F28C3" w:rsidRDefault="00A02475">
      <w:pPr>
        <w:rPr>
          <w:rFonts w:cs="B Nazanin"/>
          <w:rtl/>
        </w:rPr>
      </w:pPr>
    </w:p>
    <w:p w14:paraId="34F21889" w14:textId="77777777" w:rsidR="00A02475" w:rsidRPr="002F28C3" w:rsidRDefault="00A02475" w:rsidP="00A02475">
      <w:pPr>
        <w:pStyle w:val="Title"/>
        <w:rPr>
          <w:rFonts w:ascii="IranNastaliq" w:hAnsi="IranNastaliq" w:cs="B Nazanin"/>
          <w:b w:val="0"/>
          <w:bCs w:val="0"/>
          <w:sz w:val="26"/>
          <w:szCs w:val="26"/>
          <w:rtl/>
        </w:rPr>
      </w:pPr>
      <w:r w:rsidRPr="002F28C3">
        <w:rPr>
          <w:rFonts w:ascii="IranNastaliq" w:hAnsi="IranNastaliq" w:cs="B Nazanin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46A42273" w14:textId="77777777" w:rsidR="00A02475" w:rsidRPr="002F28C3" w:rsidRDefault="00A02475" w:rsidP="00A02475">
      <w:pPr>
        <w:pStyle w:val="Heading5"/>
        <w:jc w:val="center"/>
        <w:rPr>
          <w:rFonts w:ascii="IranNastaliq" w:hAnsi="IranNastaliq" w:cs="B Nazanin"/>
          <w:sz w:val="26"/>
          <w:szCs w:val="26"/>
          <w:rtl/>
        </w:rPr>
      </w:pPr>
      <w:r w:rsidRPr="002F28C3">
        <w:rPr>
          <w:rFonts w:ascii="IranNastaliq" w:hAnsi="IranNastaliq" w:cs="B Nazanin"/>
          <w:sz w:val="26"/>
          <w:szCs w:val="26"/>
          <w:rtl/>
        </w:rPr>
        <w:t>معاونت  آموزشي</w:t>
      </w:r>
      <w:r w:rsidRPr="002F28C3">
        <w:rPr>
          <w:rFonts w:ascii="IranNastaliq" w:hAnsi="IranNastaliq" w:cs="B Nazanin"/>
          <w:b/>
          <w:bCs/>
          <w:sz w:val="26"/>
          <w:szCs w:val="26"/>
          <w:rtl/>
        </w:rPr>
        <w:t xml:space="preserve"> دانشگاه</w:t>
      </w:r>
    </w:p>
    <w:p w14:paraId="21CA7816" w14:textId="77777777" w:rsidR="00A02475" w:rsidRPr="002F28C3" w:rsidRDefault="00A02475" w:rsidP="00A02475">
      <w:pPr>
        <w:jc w:val="center"/>
        <w:rPr>
          <w:rFonts w:ascii="IranNastaliq" w:hAnsi="IranNastaliq" w:cs="B Nazanin"/>
          <w:rtl/>
        </w:rPr>
      </w:pPr>
      <w:r w:rsidRPr="002F28C3">
        <w:rPr>
          <w:rFonts w:ascii="IranNastaliq" w:hAnsi="IranNastaliq" w:cs="B Nazanin"/>
          <w:b/>
          <w:bCs/>
          <w:sz w:val="26"/>
          <w:szCs w:val="26"/>
          <w:rtl/>
        </w:rPr>
        <w:t>مركز مطالعات و توسعه آموزش علوم پزشکی</w:t>
      </w:r>
    </w:p>
    <w:p w14:paraId="6F6DA374" w14:textId="77777777" w:rsidR="00A02475" w:rsidRPr="002F28C3" w:rsidRDefault="00A02475" w:rsidP="00C916B9">
      <w:pPr>
        <w:jc w:val="center"/>
        <w:rPr>
          <w:rFonts w:ascii="IranNastaliq" w:hAnsi="IranNastaliq" w:cs="B Nazanin"/>
          <w:rtl/>
        </w:rPr>
      </w:pPr>
      <w:r w:rsidRPr="002F28C3">
        <w:rPr>
          <w:rFonts w:cs="B Nazanin"/>
          <w:sz w:val="32"/>
          <w:szCs w:val="32"/>
          <w:bdr w:val="thinThickThinSmallGap" w:sz="24" w:space="0" w:color="auto"/>
          <w:rtl/>
        </w:rPr>
        <w:t>فرم</w:t>
      </w:r>
      <w:r w:rsidRPr="002F28C3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2F28C3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2F28C3">
        <w:rPr>
          <w:rFonts w:cs="B Nazanin" w:hint="cs"/>
          <w:sz w:val="32"/>
          <w:szCs w:val="32"/>
          <w:bdr w:val="thinThickThinSmallGap" w:sz="24" w:space="0" w:color="auto"/>
          <w:rtl/>
        </w:rPr>
        <w:t>پایه</w:t>
      </w:r>
    </w:p>
    <w:p w14:paraId="023E40C1" w14:textId="79B3794E" w:rsidR="00C21148" w:rsidRPr="002F28C3" w:rsidRDefault="00C21148" w:rsidP="00600377">
      <w:pPr>
        <w:rPr>
          <w:rFonts w:ascii="IranNastaliq" w:hAnsi="IranNastaliq" w:cs="B Nazanin"/>
          <w:rtl/>
          <w:lang w:bidi="ar-SA"/>
        </w:rPr>
      </w:pPr>
      <w:r w:rsidRPr="002F28C3">
        <w:rPr>
          <w:rFonts w:ascii="IranNastaliq" w:hAnsi="IranNastaliq" w:cs="B Nazanin"/>
          <w:rtl/>
          <w:lang w:bidi="ar-SA"/>
        </w:rPr>
        <w:t>همكار محترم</w:t>
      </w:r>
      <w:r w:rsidR="00387B82" w:rsidRPr="002F28C3">
        <w:rPr>
          <w:rFonts w:ascii="IranNastaliq" w:hAnsi="IranNastaliq" w:cs="B Nazanin" w:hint="cs"/>
          <w:rtl/>
          <w:lang w:bidi="ar-SA"/>
        </w:rPr>
        <w:t xml:space="preserve"> </w:t>
      </w:r>
      <w:r w:rsidR="00C47E57" w:rsidRPr="002F28C3">
        <w:rPr>
          <w:rFonts w:ascii="IranNastaliq" w:hAnsi="IranNastaliq" w:cs="B Nazanin" w:hint="cs"/>
          <w:rtl/>
        </w:rPr>
        <w:t xml:space="preserve">سرکار خانم دکتر </w:t>
      </w:r>
      <w:r w:rsidR="00387B82" w:rsidRPr="002F28C3">
        <w:rPr>
          <w:rFonts w:ascii="IranNastaliq" w:hAnsi="IranNastaliq" w:cs="B Nazanin" w:hint="cs"/>
          <w:rtl/>
          <w:lang w:bidi="ar-SA"/>
        </w:rPr>
        <w:t>زهرا نجفی</w:t>
      </w:r>
      <w:r w:rsidR="00600377" w:rsidRPr="002F28C3">
        <w:rPr>
          <w:rFonts w:ascii="IranNastaliq" w:hAnsi="IranNastaliq" w:cs="B Nazanin"/>
          <w:rtl/>
          <w:lang w:bidi="ar-SA"/>
        </w:rPr>
        <w:t xml:space="preserve"> </w:t>
      </w:r>
    </w:p>
    <w:p w14:paraId="2946D121" w14:textId="77777777" w:rsidR="00C21148" w:rsidRPr="002F28C3" w:rsidRDefault="0072016C" w:rsidP="00C916B9">
      <w:pPr>
        <w:rPr>
          <w:rFonts w:ascii="IranNastaliq" w:hAnsi="IranNastaliq" w:cs="B Nazanin"/>
          <w:rtl/>
          <w:lang w:bidi="ar-SA"/>
        </w:rPr>
      </w:pPr>
      <w:r w:rsidRPr="002F28C3"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 w:rsidRPr="002F28C3">
        <w:rPr>
          <w:rFonts w:ascii="IranNastaliq" w:hAnsi="IranNastaliq" w:cs="B Nazanin" w:hint="cs"/>
          <w:rtl/>
          <w:lang w:bidi="ar-SA"/>
        </w:rPr>
        <w:t>،</w:t>
      </w:r>
      <w:r w:rsidRPr="002F28C3"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2F28C3">
        <w:rPr>
          <w:rFonts w:ascii="IranNastaliq" w:hAnsi="IranNastaliq" w:cs="B Nazanin"/>
          <w:rtl/>
          <w:lang w:bidi="ar-SA"/>
        </w:rPr>
        <w:t xml:space="preserve">طرح </w:t>
      </w:r>
      <w:r w:rsidR="00C916B9" w:rsidRPr="002F28C3">
        <w:rPr>
          <w:rFonts w:ascii="IranNastaliq" w:hAnsi="IranNastaliq" w:cs="B Nazanin" w:hint="cs"/>
          <w:rtl/>
          <w:lang w:bidi="ar-SA"/>
        </w:rPr>
        <w:t>درس</w:t>
      </w:r>
      <w:r w:rsidR="00C21148" w:rsidRPr="002F28C3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 w:rsidRPr="002F28C3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 w:rsidRPr="002F28C3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 w:rsidRPr="002F28C3">
        <w:rPr>
          <w:rFonts w:ascii="IranNastaliq" w:hAnsi="IranNastaliq" w:cs="B Nazanin"/>
          <w:rtl/>
          <w:lang w:bidi="ar-SA"/>
        </w:rPr>
        <w:t>)</w:t>
      </w:r>
      <w:r w:rsidR="00C21148" w:rsidRPr="002F28C3">
        <w:rPr>
          <w:rFonts w:ascii="IranNastaliq" w:hAnsi="IranNastaliq" w:cs="B Nazanin"/>
          <w:rtl/>
          <w:lang w:bidi="ar-SA"/>
        </w:rPr>
        <w:t xml:space="preserve">، </w:t>
      </w:r>
      <w:r w:rsidRPr="002F28C3"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2F28C3">
        <w:rPr>
          <w:rFonts w:ascii="IranNastaliq" w:hAnsi="IranNastaliq" w:cs="B Nazanin"/>
          <w:rtl/>
          <w:lang w:bidi="ar-SA"/>
        </w:rPr>
        <w:t>به عنوان يكي از ابزارهاي اصلي فع</w:t>
      </w:r>
      <w:r w:rsidRPr="002F28C3">
        <w:rPr>
          <w:rFonts w:ascii="IranNastaliq" w:hAnsi="IranNastaliq" w:cs="B Nazanin"/>
          <w:rtl/>
          <w:lang w:bidi="ar-SA"/>
        </w:rPr>
        <w:t>اليت آموزشی مدرسين مطرح مي باشد</w:t>
      </w:r>
      <w:r w:rsidRPr="002F28C3"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2F28C3">
        <w:rPr>
          <w:rFonts w:ascii="IranNastaliq" w:hAnsi="IranNastaliq" w:cs="B Nazanin"/>
          <w:rtl/>
          <w:lang w:bidi="ar-SA"/>
        </w:rPr>
        <w:t xml:space="preserve"> </w:t>
      </w:r>
    </w:p>
    <w:p w14:paraId="1CD1AE7E" w14:textId="77777777" w:rsidR="00A02475" w:rsidRPr="002F28C3" w:rsidRDefault="00A02475">
      <w:pPr>
        <w:rPr>
          <w:rFonts w:cs="B Nazanin"/>
          <w:rtl/>
        </w:rPr>
      </w:pPr>
    </w:p>
    <w:p w14:paraId="331FD78A" w14:textId="77777777" w:rsidR="00C941AB" w:rsidRPr="002F28C3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2F28C3">
        <w:rPr>
          <w:rFonts w:cs="B Nazanin" w:hint="cs"/>
          <w:b/>
          <w:bCs/>
          <w:sz w:val="32"/>
          <w:szCs w:val="32"/>
          <w:rtl/>
        </w:rPr>
        <w:t>مشخصات درس و مدرس</w:t>
      </w:r>
      <w:r w:rsidRPr="002F28C3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679C92B6" w14:textId="4DCFF132" w:rsidR="00B51384" w:rsidRPr="002F28C3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>عنوان درس :</w:t>
      </w:r>
      <w:r w:rsidR="00632279" w:rsidRPr="002F28C3">
        <w:rPr>
          <w:rFonts w:cs="B Nazanin" w:hint="cs"/>
          <w:b/>
          <w:bCs/>
          <w:rtl/>
        </w:rPr>
        <w:t xml:space="preserve"> </w:t>
      </w:r>
      <w:r w:rsidR="00FB2CD8" w:rsidRPr="002F28C3">
        <w:rPr>
          <w:rFonts w:cs="B Nazanin"/>
          <w:rtl/>
        </w:rPr>
        <w:t>ش</w:t>
      </w:r>
      <w:r w:rsidR="00FB2CD8" w:rsidRPr="002F28C3">
        <w:rPr>
          <w:rFonts w:cs="B Nazanin" w:hint="cs"/>
          <w:rtl/>
        </w:rPr>
        <w:t>ی</w:t>
      </w:r>
      <w:r w:rsidR="00FB2CD8" w:rsidRPr="002F28C3">
        <w:rPr>
          <w:rFonts w:cs="B Nazanin" w:hint="eastAsia"/>
          <w:rtl/>
        </w:rPr>
        <w:t>م</w:t>
      </w:r>
      <w:r w:rsidR="00FB2CD8" w:rsidRPr="002F28C3">
        <w:rPr>
          <w:rFonts w:cs="B Nazanin" w:hint="cs"/>
          <w:rtl/>
        </w:rPr>
        <w:t>ی</w:t>
      </w:r>
      <w:r w:rsidR="00FB2CD8" w:rsidRPr="002F28C3">
        <w:rPr>
          <w:rFonts w:cs="B Nazanin"/>
          <w:rtl/>
        </w:rPr>
        <w:t xml:space="preserve"> </w:t>
      </w:r>
      <w:r w:rsidR="00E70B8A" w:rsidRPr="002F28C3">
        <w:rPr>
          <w:rFonts w:cs="B Nazanin" w:hint="cs"/>
          <w:rtl/>
        </w:rPr>
        <w:t>دارویی</w:t>
      </w:r>
      <w:r w:rsidR="00FB2CD8" w:rsidRPr="002F28C3">
        <w:rPr>
          <w:rFonts w:cs="B Nazanin"/>
          <w:rtl/>
        </w:rPr>
        <w:t xml:space="preserve"> </w:t>
      </w:r>
      <w:r w:rsidR="00154FE9">
        <w:rPr>
          <w:rFonts w:cs="B Nazanin" w:hint="cs"/>
          <w:rtl/>
        </w:rPr>
        <w:t>1</w:t>
      </w:r>
    </w:p>
    <w:p w14:paraId="7CB53830" w14:textId="33A925DE" w:rsidR="00C916B9" w:rsidRPr="002F28C3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 xml:space="preserve">نام ونام خانوادگی </w:t>
      </w:r>
      <w:r w:rsidR="00C916B9" w:rsidRPr="002F28C3">
        <w:rPr>
          <w:rFonts w:cs="B Nazanin" w:hint="cs"/>
          <w:b/>
          <w:bCs/>
          <w:rtl/>
        </w:rPr>
        <w:t>مدرس:</w:t>
      </w:r>
      <w:r w:rsidR="00FB2CD8" w:rsidRPr="002F28C3">
        <w:rPr>
          <w:rFonts w:cs="B Nazanin" w:hint="cs"/>
          <w:b/>
          <w:bCs/>
          <w:rtl/>
        </w:rPr>
        <w:t xml:space="preserve"> </w:t>
      </w:r>
      <w:r w:rsidR="00C47E57" w:rsidRPr="002F28C3">
        <w:rPr>
          <w:rFonts w:cs="B Nazanin" w:hint="cs"/>
          <w:rtl/>
        </w:rPr>
        <w:t>دکتر</w:t>
      </w:r>
      <w:r w:rsidR="00C47E57" w:rsidRPr="002F28C3">
        <w:rPr>
          <w:rFonts w:cs="B Nazanin" w:hint="cs"/>
          <w:b/>
          <w:bCs/>
          <w:rtl/>
        </w:rPr>
        <w:t xml:space="preserve"> </w:t>
      </w:r>
      <w:r w:rsidR="00FB2CD8" w:rsidRPr="002F28C3">
        <w:rPr>
          <w:rFonts w:cs="B Nazanin" w:hint="cs"/>
          <w:rtl/>
        </w:rPr>
        <w:t>زهرا نجفی</w:t>
      </w:r>
    </w:p>
    <w:p w14:paraId="4F39951A" w14:textId="7FD67DCD" w:rsidR="00A712C9" w:rsidRPr="002F28C3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 xml:space="preserve">نام و نام خانوادگی مسئول درس: </w:t>
      </w:r>
      <w:r w:rsidR="00C47E57" w:rsidRPr="002F28C3">
        <w:rPr>
          <w:rFonts w:cs="B Nazanin" w:hint="cs"/>
          <w:rtl/>
        </w:rPr>
        <w:t>دکتر</w:t>
      </w:r>
      <w:r w:rsidR="00EA1FD3">
        <w:rPr>
          <w:rFonts w:cs="B Nazanin" w:hint="cs"/>
          <w:rtl/>
        </w:rPr>
        <w:t xml:space="preserve"> سید</w:t>
      </w:r>
      <w:r w:rsidR="00C47E57" w:rsidRPr="002F28C3">
        <w:rPr>
          <w:rFonts w:cs="B Nazanin" w:hint="cs"/>
          <w:b/>
          <w:bCs/>
          <w:rtl/>
        </w:rPr>
        <w:t xml:space="preserve"> </w:t>
      </w:r>
      <w:r w:rsidR="00E70B8A" w:rsidRPr="002F28C3">
        <w:rPr>
          <w:rFonts w:cs="B Nazanin" w:hint="cs"/>
          <w:rtl/>
        </w:rPr>
        <w:t>احمد عبادی</w:t>
      </w:r>
    </w:p>
    <w:p w14:paraId="6F19F676" w14:textId="1970F0F7" w:rsidR="00C941AB" w:rsidRPr="002F28C3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>نام و نام خانوادگی مدیر گروه:</w:t>
      </w:r>
      <w:r w:rsidR="00FB2CD8" w:rsidRPr="002F28C3">
        <w:rPr>
          <w:rFonts w:cs="B Nazanin" w:hint="cs"/>
          <w:b/>
          <w:bCs/>
          <w:rtl/>
        </w:rPr>
        <w:t xml:space="preserve"> </w:t>
      </w:r>
      <w:r w:rsidR="00E70B8A" w:rsidRPr="002F28C3">
        <w:rPr>
          <w:rFonts w:cs="B Nazanin" w:hint="cs"/>
          <w:rtl/>
        </w:rPr>
        <w:t>دکتر</w:t>
      </w:r>
      <w:r w:rsidR="00E70B8A" w:rsidRPr="002F28C3">
        <w:rPr>
          <w:rFonts w:cs="B Nazanin" w:hint="cs"/>
          <w:b/>
          <w:bCs/>
          <w:rtl/>
        </w:rPr>
        <w:t xml:space="preserve"> </w:t>
      </w:r>
      <w:r w:rsidR="00EA1FD3" w:rsidRPr="00EA1FD3">
        <w:rPr>
          <w:rFonts w:cs="B Nazanin" w:hint="cs"/>
          <w:rtl/>
        </w:rPr>
        <w:t>سید</w:t>
      </w:r>
      <w:r w:rsidR="00EA1FD3">
        <w:rPr>
          <w:rFonts w:cs="B Nazanin" w:hint="cs"/>
          <w:b/>
          <w:bCs/>
          <w:rtl/>
        </w:rPr>
        <w:t xml:space="preserve"> </w:t>
      </w:r>
      <w:r w:rsidR="00E70B8A" w:rsidRPr="002F28C3">
        <w:rPr>
          <w:rFonts w:cs="B Nazanin" w:hint="cs"/>
          <w:rtl/>
        </w:rPr>
        <w:t>احمد عبادی</w:t>
      </w:r>
    </w:p>
    <w:p w14:paraId="5210FBE9" w14:textId="2112E9F1" w:rsidR="00C941AB" w:rsidRPr="002F28C3" w:rsidRDefault="00C941AB" w:rsidP="0063227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2F28C3">
        <w:rPr>
          <w:rFonts w:cs="B Nazanin" w:hint="cs"/>
          <w:b/>
          <w:bCs/>
          <w:rtl/>
        </w:rPr>
        <w:t>نوع و میزان واحد به تفکیک:</w:t>
      </w:r>
      <w:r w:rsidRPr="002F28C3">
        <w:rPr>
          <w:rFonts w:cs="B Nazanin" w:hint="cs"/>
          <w:rtl/>
        </w:rPr>
        <w:t xml:space="preserve">   </w:t>
      </w:r>
      <w:r w:rsidR="00E70B8A" w:rsidRPr="002F28C3">
        <w:rPr>
          <w:rFonts w:cs="B Nazanin"/>
          <w:b/>
          <w:bCs/>
        </w:rPr>
        <w:sym w:font="Wingdings 2" w:char="F052"/>
      </w:r>
      <w:r w:rsidRPr="002F28C3">
        <w:rPr>
          <w:rFonts w:cs="B Nazanin" w:hint="cs"/>
          <w:rtl/>
        </w:rPr>
        <w:t xml:space="preserve"> نظري       ،      </w:t>
      </w:r>
      <w:r w:rsidR="00E70B8A" w:rsidRPr="002F28C3">
        <w:rPr>
          <w:rFonts w:cs="B Nazanin"/>
          <w:b/>
          <w:bCs/>
        </w:rPr>
        <w:sym w:font="Wingdings 2" w:char="F0A3"/>
      </w:r>
      <w:r w:rsidRPr="002F28C3">
        <w:rPr>
          <w:rFonts w:cs="B Nazanin" w:hint="cs"/>
          <w:rtl/>
        </w:rPr>
        <w:t xml:space="preserve">عملي   </w:t>
      </w:r>
      <w:r w:rsidR="0073557B">
        <w:rPr>
          <w:rFonts w:cs="B Nazanin" w:hint="cs"/>
          <w:rtl/>
        </w:rPr>
        <w:t>5/1</w:t>
      </w:r>
      <w:r w:rsidR="002865B1" w:rsidRPr="002F28C3">
        <w:rPr>
          <w:rFonts w:cs="B Nazanin" w:hint="cs"/>
          <w:rtl/>
        </w:rPr>
        <w:t xml:space="preserve"> </w:t>
      </w:r>
      <w:r w:rsidRPr="002F28C3">
        <w:rPr>
          <w:rFonts w:cs="B Nazanin" w:hint="cs"/>
          <w:rtl/>
        </w:rPr>
        <w:t>واحد</w:t>
      </w:r>
      <w:r w:rsidR="00072909">
        <w:rPr>
          <w:rFonts w:cs="B Nazanin" w:hint="cs"/>
          <w:rtl/>
        </w:rPr>
        <w:t xml:space="preserve"> از 3 واحد</w:t>
      </w:r>
    </w:p>
    <w:p w14:paraId="709CFAF9" w14:textId="4617A141" w:rsidR="00C941AB" w:rsidRPr="002F28C3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lastRenderedPageBreak/>
        <w:t>رشته و مقطع تحصیلی دانشجو:</w:t>
      </w:r>
      <w:r w:rsidR="00FB2CD8" w:rsidRPr="002F28C3">
        <w:rPr>
          <w:rFonts w:cs="B Nazanin" w:hint="cs"/>
          <w:rtl/>
        </w:rPr>
        <w:t xml:space="preserve"> داروسازی- دکترای عمو</w:t>
      </w:r>
      <w:r w:rsidR="00632279" w:rsidRPr="002F28C3">
        <w:rPr>
          <w:rFonts w:cs="B Nazanin" w:hint="cs"/>
          <w:rtl/>
        </w:rPr>
        <w:t>م</w:t>
      </w:r>
      <w:r w:rsidR="00FB2CD8" w:rsidRPr="002F28C3">
        <w:rPr>
          <w:rFonts w:cs="B Nazanin" w:hint="cs"/>
          <w:rtl/>
        </w:rPr>
        <w:t>ی</w:t>
      </w:r>
    </w:p>
    <w:p w14:paraId="65B90216" w14:textId="78EDDBAA" w:rsidR="00387B82" w:rsidRPr="002F28C3" w:rsidRDefault="00C941AB" w:rsidP="00697A6C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2F28C3">
        <w:rPr>
          <w:rFonts w:cs="B Nazanin" w:hint="cs"/>
          <w:b/>
          <w:bCs/>
          <w:rtl/>
        </w:rPr>
        <w:t xml:space="preserve">زمان درس:  </w:t>
      </w:r>
      <w:r w:rsidR="00387B82" w:rsidRPr="002F28C3">
        <w:rPr>
          <w:rFonts w:cs="B Nazanin" w:hint="cs"/>
          <w:rtl/>
        </w:rPr>
        <w:t>نیمسال</w:t>
      </w:r>
      <w:r w:rsidR="00387B82" w:rsidRPr="002F28C3">
        <w:rPr>
          <w:rFonts w:cs="B Nazanin"/>
          <w:rtl/>
        </w:rPr>
        <w:softHyphen/>
      </w:r>
      <w:r w:rsidR="00387B82" w:rsidRPr="002F28C3">
        <w:rPr>
          <w:rFonts w:cs="B Nazanin" w:hint="cs"/>
          <w:rtl/>
        </w:rPr>
        <w:t xml:space="preserve">دوم سال تحصیلی </w:t>
      </w:r>
      <w:r w:rsidR="002865B1" w:rsidRPr="002F28C3">
        <w:rPr>
          <w:rFonts w:cs="B Nazanin" w:hint="cs"/>
          <w:rtl/>
        </w:rPr>
        <w:t>1404</w:t>
      </w:r>
      <w:r w:rsidR="00387B82" w:rsidRPr="002F28C3">
        <w:rPr>
          <w:rFonts w:cs="B Nazanin" w:hint="cs"/>
          <w:rtl/>
        </w:rPr>
        <w:t>-</w:t>
      </w:r>
      <w:r w:rsidR="002865B1" w:rsidRPr="002F28C3">
        <w:rPr>
          <w:rFonts w:cs="B Nazanin" w:hint="cs"/>
          <w:rtl/>
        </w:rPr>
        <w:t>1403</w:t>
      </w:r>
    </w:p>
    <w:p w14:paraId="49D7A273" w14:textId="5805EFA8" w:rsidR="00F12076" w:rsidRPr="002F28C3" w:rsidRDefault="00C941AB" w:rsidP="00697A6C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2F28C3">
        <w:rPr>
          <w:rFonts w:cs="B Nazanin" w:hint="cs"/>
          <w:b/>
          <w:bCs/>
          <w:rtl/>
        </w:rPr>
        <w:t>مکان آموزش</w:t>
      </w:r>
      <w:r w:rsidRPr="002F28C3">
        <w:rPr>
          <w:rFonts w:cs="B Nazanin" w:hint="cs"/>
          <w:rtl/>
        </w:rPr>
        <w:t xml:space="preserve"> :  </w:t>
      </w:r>
      <w:r w:rsidR="00FB2CD8" w:rsidRPr="002F28C3">
        <w:rPr>
          <w:rFonts w:cs="B Nazanin" w:hint="cs"/>
          <w:rtl/>
        </w:rPr>
        <w:t>دانشکده داروسازی</w:t>
      </w:r>
    </w:p>
    <w:p w14:paraId="76C7EF56" w14:textId="77777777" w:rsidR="00600377" w:rsidRPr="002F28C3" w:rsidRDefault="00600377" w:rsidP="00600377">
      <w:pPr>
        <w:spacing w:after="0" w:line="240" w:lineRule="auto"/>
        <w:jc w:val="lowKashida"/>
        <w:rPr>
          <w:rFonts w:cs="B Nazanin"/>
        </w:rPr>
      </w:pPr>
    </w:p>
    <w:p w14:paraId="707FF10A" w14:textId="77777777" w:rsidR="00B51384" w:rsidRPr="002F28C3" w:rsidRDefault="00B51384" w:rsidP="00C916B9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177" w:type="pct"/>
        <w:tblLayout w:type="fixed"/>
        <w:tblLook w:val="04A0" w:firstRow="1" w:lastRow="0" w:firstColumn="1" w:lastColumn="0" w:noHBand="0" w:noVBand="1"/>
      </w:tblPr>
      <w:tblGrid>
        <w:gridCol w:w="549"/>
        <w:gridCol w:w="1204"/>
        <w:gridCol w:w="1895"/>
        <w:gridCol w:w="3483"/>
        <w:gridCol w:w="1340"/>
        <w:gridCol w:w="1797"/>
        <w:gridCol w:w="985"/>
        <w:gridCol w:w="1254"/>
        <w:gridCol w:w="1935"/>
      </w:tblGrid>
      <w:tr w:rsidR="00C916B9" w:rsidRPr="002F28C3" w14:paraId="7C3C91D8" w14:textId="77777777" w:rsidTr="0046276E">
        <w:trPr>
          <w:cantSplit/>
          <w:trHeight w:val="1134"/>
        </w:trPr>
        <w:tc>
          <w:tcPr>
            <w:tcW w:w="190" w:type="pct"/>
            <w:textDirection w:val="tbRl"/>
            <w:vAlign w:val="center"/>
          </w:tcPr>
          <w:p w14:paraId="774EEF9C" w14:textId="77777777" w:rsidR="00C916B9" w:rsidRPr="002F28C3" w:rsidRDefault="00C916B9" w:rsidP="009312E2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417" w:type="pct"/>
            <w:vAlign w:val="center"/>
          </w:tcPr>
          <w:p w14:paraId="2A4B31ED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656" w:type="pct"/>
            <w:vAlign w:val="center"/>
          </w:tcPr>
          <w:p w14:paraId="21C72D7D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206" w:type="pct"/>
            <w:vAlign w:val="center"/>
          </w:tcPr>
          <w:p w14:paraId="7128C676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64" w:type="pct"/>
            <w:vAlign w:val="center"/>
          </w:tcPr>
          <w:p w14:paraId="44528398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622" w:type="pct"/>
            <w:vAlign w:val="center"/>
          </w:tcPr>
          <w:p w14:paraId="2C8F3942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41" w:type="pct"/>
            <w:vAlign w:val="center"/>
          </w:tcPr>
          <w:p w14:paraId="0D94670E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4" w:type="pct"/>
            <w:vAlign w:val="center"/>
          </w:tcPr>
          <w:p w14:paraId="114241E8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670" w:type="pct"/>
            <w:vAlign w:val="center"/>
          </w:tcPr>
          <w:p w14:paraId="35E70F23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E70B8A" w:rsidRPr="002F28C3" w14:paraId="66D697B8" w14:textId="77777777" w:rsidTr="0046276E">
        <w:tc>
          <w:tcPr>
            <w:tcW w:w="190" w:type="pct"/>
            <w:vAlign w:val="center"/>
          </w:tcPr>
          <w:p w14:paraId="3AB40D65" w14:textId="77777777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</w:t>
            </w:r>
          </w:p>
        </w:tc>
        <w:tc>
          <w:tcPr>
            <w:tcW w:w="417" w:type="pct"/>
            <w:vAlign w:val="center"/>
          </w:tcPr>
          <w:p w14:paraId="2872B455" w14:textId="78C967F0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537CF625" w14:textId="6D174685" w:rsidR="00E70B8A" w:rsidRPr="002F28C3" w:rsidRDefault="00543B57" w:rsidP="00E70B8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آنتی‌بیوتیک (تتراسایکلین 1)</w:t>
            </w:r>
            <w:r w:rsidR="00E70B8A" w:rsidRPr="002F28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06" w:type="pct"/>
            <w:vAlign w:val="center"/>
          </w:tcPr>
          <w:p w14:paraId="43DF0FDD" w14:textId="226A47B1" w:rsidR="00E70B8A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 w:rsidR="00986D4E">
              <w:rPr>
                <w:rFonts w:cs="B Nazanin" w:hint="cs"/>
                <w:sz w:val="24"/>
                <w:szCs w:val="24"/>
                <w:rtl/>
              </w:rPr>
              <w:t xml:space="preserve">ساختار </w:t>
            </w:r>
            <w:r w:rsidR="001070AC" w:rsidRPr="002F28C3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="00986D4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43B57">
              <w:rPr>
                <w:rFonts w:cs="B Nazanin" w:hint="cs"/>
                <w:sz w:val="24"/>
                <w:szCs w:val="24"/>
                <w:rtl/>
              </w:rPr>
              <w:t xml:space="preserve">آنتی </w:t>
            </w:r>
            <w:r w:rsidR="00986D4E">
              <w:rPr>
                <w:rFonts w:cs="B Nazanin" w:hint="cs"/>
                <w:sz w:val="24"/>
                <w:szCs w:val="24"/>
                <w:rtl/>
              </w:rPr>
              <w:t>بیوتیک</w:t>
            </w:r>
            <w:r w:rsidR="001070AC"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986D4E">
              <w:rPr>
                <w:rFonts w:cs="B Nazanin" w:hint="cs"/>
                <w:sz w:val="24"/>
                <w:szCs w:val="24"/>
                <w:rtl/>
              </w:rPr>
              <w:t>مکانیسم و طبقه بندی آنها</w:t>
            </w:r>
          </w:p>
          <w:p w14:paraId="243D24B9" w14:textId="4269E84D" w:rsidR="00986D4E" w:rsidRPr="002F28C3" w:rsidRDefault="00986D4E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آشنایی با سا</w:t>
            </w:r>
            <w:r w:rsidR="00543B57">
              <w:rPr>
                <w:rFonts w:cs="B Nazanin" w:hint="cs"/>
                <w:sz w:val="24"/>
                <w:szCs w:val="24"/>
                <w:rtl/>
              </w:rPr>
              <w:t>خ</w:t>
            </w:r>
            <w:r>
              <w:rPr>
                <w:rFonts w:cs="B Nazanin" w:hint="cs"/>
                <w:sz w:val="24"/>
                <w:szCs w:val="24"/>
                <w:rtl/>
              </w:rPr>
              <w:t>تار تتراسایکلین</w:t>
            </w:r>
          </w:p>
          <w:p w14:paraId="7DD2BDE2" w14:textId="00EC7A81" w:rsidR="00E70B8A" w:rsidRPr="002F28C3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2- آشنایی با شماره‌گذاری ساختار</w:t>
            </w:r>
            <w:r w:rsidR="00986D4E">
              <w:rPr>
                <w:rFonts w:cs="B Nazanin" w:hint="cs"/>
                <w:sz w:val="24"/>
                <w:szCs w:val="24"/>
                <w:rtl/>
              </w:rPr>
              <w:t>،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نام‌گذاری </w:t>
            </w:r>
            <w:r w:rsidR="001070AC" w:rsidRPr="002F28C3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86D4E">
              <w:rPr>
                <w:rFonts w:cs="B Nazanin" w:hint="cs"/>
                <w:sz w:val="24"/>
                <w:szCs w:val="24"/>
                <w:rtl/>
              </w:rPr>
              <w:t>و</w:t>
            </w:r>
            <w:r w:rsidR="00986D4E" w:rsidRPr="002F28C3">
              <w:rPr>
                <w:rFonts w:cs="B Nazanin" w:hint="cs"/>
                <w:sz w:val="24"/>
                <w:szCs w:val="24"/>
                <w:rtl/>
              </w:rPr>
              <w:t xml:space="preserve"> اهمیت جهت‌گیری فضایی</w:t>
            </w:r>
          </w:p>
          <w:p w14:paraId="7866689C" w14:textId="62B345E1" w:rsidR="00E70B8A" w:rsidRPr="002F28C3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3-آشنایی </w:t>
            </w:r>
            <w:r w:rsidR="00543B57"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17F6C4D4" w14:textId="20C0D39C" w:rsidR="00E70B8A" w:rsidRPr="002F28C3" w:rsidRDefault="005B4900" w:rsidP="005B490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4- آشنایی </w:t>
            </w:r>
            <w:r w:rsidR="00543B57">
              <w:rPr>
                <w:rFonts w:cs="B Nazanin" w:hint="cs"/>
                <w:sz w:val="24"/>
                <w:szCs w:val="24"/>
                <w:rtl/>
              </w:rPr>
              <w:t>با خواص اسیدی و بازی، شلاته کنندگی آنها</w:t>
            </w:r>
          </w:p>
        </w:tc>
        <w:tc>
          <w:tcPr>
            <w:tcW w:w="464" w:type="pct"/>
            <w:vAlign w:val="center"/>
          </w:tcPr>
          <w:p w14:paraId="70E9B568" w14:textId="2AFA77BC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62842581" w14:textId="72E6D231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029FB5BC" w14:textId="3972B8E3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440BA80A" w14:textId="5A4721B3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0E1400E" w14:textId="6994A38F" w:rsidR="00E70B8A" w:rsidRPr="002F28C3" w:rsidRDefault="00E70B8A" w:rsidP="00E70B8A">
            <w:pPr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C633ADD" w14:textId="74894D39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5D63210" w14:textId="72EF1B2D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54B5A5D" w14:textId="59F28E86" w:rsidR="00E70B8A" w:rsidRPr="002F28C3" w:rsidRDefault="00E70B8A" w:rsidP="00E70B8A">
            <w:pPr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543B57" w:rsidRPr="002F28C3" w14:paraId="4BFF90D3" w14:textId="77777777" w:rsidTr="0046276E">
        <w:tc>
          <w:tcPr>
            <w:tcW w:w="190" w:type="pct"/>
            <w:vAlign w:val="center"/>
          </w:tcPr>
          <w:p w14:paraId="20D33E11" w14:textId="2663CC17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2</w:t>
            </w:r>
          </w:p>
        </w:tc>
        <w:tc>
          <w:tcPr>
            <w:tcW w:w="417" w:type="pct"/>
            <w:vAlign w:val="center"/>
          </w:tcPr>
          <w:p w14:paraId="6300E917" w14:textId="61A55E44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34FB0C2B" w14:textId="2A9265E8" w:rsidR="00543B57" w:rsidRPr="002F28C3" w:rsidRDefault="00543B57" w:rsidP="00543B57">
            <w:pPr>
              <w:spacing w:line="276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آنتی‌بیوتیک (تتراسایکلین </w:t>
            </w:r>
            <w:r w:rsidR="009A0189">
              <w:rPr>
                <w:rFonts w:cs="B Nazanin" w:hint="cs"/>
                <w:rtl/>
              </w:rPr>
              <w:t>2</w:t>
            </w:r>
            <w:r>
              <w:rPr>
                <w:rFonts w:cs="B Nazanin" w:hint="cs"/>
                <w:rtl/>
              </w:rPr>
              <w:t>)</w:t>
            </w:r>
            <w:r w:rsidRPr="002F28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06" w:type="pct"/>
            <w:vAlign w:val="center"/>
          </w:tcPr>
          <w:p w14:paraId="61D8CF52" w14:textId="264E5EE4" w:rsidR="00543B57" w:rsidRPr="002F28C3" w:rsidRDefault="00543B57" w:rsidP="003C346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>انواع ناپایداری‌های شیمیایی تتراسایکلین</w:t>
            </w:r>
            <w:r w:rsidR="003C346A">
              <w:rPr>
                <w:rFonts w:cs="B Nazanin" w:hint="cs"/>
                <w:sz w:val="24"/>
                <w:szCs w:val="24"/>
                <w:rtl/>
              </w:rPr>
              <w:t xml:space="preserve"> و راه‌های از بین بردن مشکل ناپایداری شیمیایی</w:t>
            </w:r>
          </w:p>
          <w:p w14:paraId="55967426" w14:textId="7323B86D" w:rsidR="00543B57" w:rsidRPr="002F28C3" w:rsidRDefault="00543B57" w:rsidP="00543B57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2- آشنایی با </w:t>
            </w:r>
            <w:r w:rsidR="00864018">
              <w:rPr>
                <w:rFonts w:cs="B Nazanin" w:hint="cs"/>
                <w:sz w:val="24"/>
                <w:szCs w:val="24"/>
                <w:rtl/>
              </w:rPr>
              <w:t xml:space="preserve">نتایج حاصل از </w:t>
            </w:r>
            <w:r w:rsidR="003C346A">
              <w:rPr>
                <w:rFonts w:cs="B Nazanin" w:hint="cs"/>
                <w:sz w:val="24"/>
                <w:szCs w:val="24"/>
                <w:rtl/>
              </w:rPr>
              <w:t>تغییرات شیمیایی برای از بین بردن ناپایداری شیمیایی</w:t>
            </w:r>
          </w:p>
          <w:p w14:paraId="07F2BD36" w14:textId="1D982502" w:rsidR="00543B57" w:rsidRPr="002F28C3" w:rsidRDefault="00543B57" w:rsidP="00543B57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3-آشنایی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 w:rsidR="003C346A">
              <w:rPr>
                <w:rFonts w:cs="B Nazanin" w:hint="cs"/>
                <w:sz w:val="24"/>
                <w:szCs w:val="24"/>
                <w:rtl/>
              </w:rPr>
              <w:t>مکانیسم عمل تتراسایکلین، مکانیسم ورود به میکروارگانیسم و نقش ساختار شیمیایی، مکانیسم های مقاومت و کابردهای تتراسایکلین‌ها</w:t>
            </w:r>
          </w:p>
          <w:p w14:paraId="44559DB5" w14:textId="77777777" w:rsidR="00543B57" w:rsidRDefault="00543B57" w:rsidP="00543B57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4- آشنایی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 w:rsidR="003C346A">
              <w:rPr>
                <w:rFonts w:cs="B Nazanin" w:hint="cs"/>
                <w:sz w:val="24"/>
                <w:szCs w:val="24"/>
                <w:rtl/>
              </w:rPr>
              <w:t>رابطه ساختمان-اثر</w:t>
            </w:r>
          </w:p>
          <w:p w14:paraId="785A3AD7" w14:textId="77777777" w:rsidR="003C346A" w:rsidRDefault="003C346A" w:rsidP="00543B57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آشنایی با سمیت‌های مرتبط با ساختار تتراسایکلین</w:t>
            </w:r>
          </w:p>
          <w:p w14:paraId="1E0EAE48" w14:textId="2BB321F0" w:rsidR="003C346A" w:rsidRPr="002F28C3" w:rsidRDefault="003C346A" w:rsidP="00543B57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6- آشنایی با متابولیسم و راه‌های دفع آن</w:t>
            </w:r>
          </w:p>
        </w:tc>
        <w:tc>
          <w:tcPr>
            <w:tcW w:w="464" w:type="pct"/>
            <w:vAlign w:val="center"/>
          </w:tcPr>
          <w:p w14:paraId="3440BFC5" w14:textId="6DE2EA1B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5871832F" w14:textId="77777777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15C29637" w14:textId="77777777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65098449" w14:textId="77777777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309CA93" w14:textId="353BF6A2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9AD335C" w14:textId="53486E57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24980E9D" w14:textId="3CAA40CC" w:rsidR="00543B57" w:rsidRPr="002F28C3" w:rsidRDefault="00543B57" w:rsidP="00543B5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8756DBB" w14:textId="009FA59D" w:rsidR="00543B57" w:rsidRPr="002F28C3" w:rsidRDefault="00543B57" w:rsidP="00543B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9A0189" w:rsidRPr="002F28C3" w14:paraId="1CE3D9B8" w14:textId="77777777" w:rsidTr="0046276E">
        <w:tc>
          <w:tcPr>
            <w:tcW w:w="190" w:type="pct"/>
            <w:vAlign w:val="center"/>
          </w:tcPr>
          <w:p w14:paraId="51876A73" w14:textId="6DAFFDAA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3</w:t>
            </w:r>
          </w:p>
        </w:tc>
        <w:tc>
          <w:tcPr>
            <w:tcW w:w="417" w:type="pct"/>
            <w:vAlign w:val="center"/>
          </w:tcPr>
          <w:p w14:paraId="530B9A3D" w14:textId="201E4F1D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7F28F58A" w14:textId="52DB8D09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آنتی‌بیوتیک (آمینوگلیکوزید)</w:t>
            </w:r>
          </w:p>
        </w:tc>
        <w:tc>
          <w:tcPr>
            <w:tcW w:w="1206" w:type="pct"/>
            <w:vAlign w:val="center"/>
          </w:tcPr>
          <w:p w14:paraId="5CB957B8" w14:textId="72E2CADA" w:rsidR="009A0189" w:rsidRDefault="009A0189" w:rsidP="009A018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انواع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آمینوگلیکوزید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مکانیسم، و طبقه بندی آنها</w:t>
            </w:r>
          </w:p>
          <w:p w14:paraId="4D670C8D" w14:textId="3B03909D" w:rsidR="009A0189" w:rsidRPr="002F28C3" w:rsidRDefault="009A0189" w:rsidP="009A018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آشنایی با خواص فیزیکوشیمیایی و سمیت های مرتبط</w:t>
            </w:r>
          </w:p>
          <w:p w14:paraId="05596DD8" w14:textId="115ABC42" w:rsidR="009A0189" w:rsidRPr="002F28C3" w:rsidRDefault="007A79AA" w:rsidP="009A018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="009A0189"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</w:t>
            </w:r>
            <w:r w:rsidR="00BD7B69" w:rsidRPr="002F28C3"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 xml:space="preserve">شیمی ساختاری شامل </w:t>
            </w:r>
            <w:r w:rsidR="009A0189" w:rsidRPr="002F28C3">
              <w:rPr>
                <w:rFonts w:cs="B Nazanin" w:hint="cs"/>
                <w:sz w:val="24"/>
                <w:szCs w:val="24"/>
                <w:rtl/>
              </w:rPr>
              <w:t>شماره‌گذاری ساختار</w:t>
            </w:r>
            <w:r w:rsidR="009A0189">
              <w:rPr>
                <w:rFonts w:cs="B Nazanin" w:hint="cs"/>
                <w:sz w:val="24"/>
                <w:szCs w:val="24"/>
                <w:rtl/>
              </w:rPr>
              <w:t>،</w:t>
            </w:r>
            <w:r w:rsidR="009A0189" w:rsidRPr="002F28C3">
              <w:rPr>
                <w:rFonts w:cs="B Nazanin" w:hint="cs"/>
                <w:sz w:val="24"/>
                <w:szCs w:val="24"/>
                <w:rtl/>
              </w:rPr>
              <w:t xml:space="preserve"> نام‌گذاری آن </w:t>
            </w:r>
            <w:r w:rsidR="009A0189">
              <w:rPr>
                <w:rFonts w:cs="B Nazanin" w:hint="cs"/>
                <w:sz w:val="24"/>
                <w:szCs w:val="24"/>
                <w:rtl/>
              </w:rPr>
              <w:t>و</w:t>
            </w:r>
            <w:r w:rsidR="009A0189" w:rsidRPr="002F28C3">
              <w:rPr>
                <w:rFonts w:cs="B Nazanin" w:hint="cs"/>
                <w:sz w:val="24"/>
                <w:szCs w:val="24"/>
                <w:rtl/>
              </w:rPr>
              <w:t xml:space="preserve"> اهمیت جهت‌گیری فضایی</w:t>
            </w:r>
          </w:p>
          <w:p w14:paraId="52D7AB2B" w14:textId="2EB54014" w:rsidR="009A0189" w:rsidRPr="002F28C3" w:rsidRDefault="007A79AA" w:rsidP="009A018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9A0189"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 w:rsidR="009A0189"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7F3DFADA" w14:textId="07024DB3" w:rsidR="009A0189" w:rsidRDefault="007A79AA" w:rsidP="009A018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5</w:t>
            </w:r>
            <w:r w:rsidR="009A0189" w:rsidRPr="002F28C3">
              <w:rPr>
                <w:rFonts w:cs="B Nazanin" w:hint="cs"/>
                <w:sz w:val="24"/>
                <w:szCs w:val="24"/>
                <w:rtl/>
              </w:rPr>
              <w:t xml:space="preserve">- آشنایی </w:t>
            </w:r>
            <w:r w:rsidR="009A0189"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>مقاومت‌های آنزیمی و راه‌های غلبه بر آن‌ها</w:t>
            </w:r>
          </w:p>
          <w:p w14:paraId="6160B81A" w14:textId="7D1E487F" w:rsidR="00BD7B69" w:rsidRPr="002F28C3" w:rsidRDefault="007A79AA" w:rsidP="00BD7B6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>- بررسی فارماکوفور و رابطه ساختمان- اثر</w:t>
            </w:r>
          </w:p>
        </w:tc>
        <w:tc>
          <w:tcPr>
            <w:tcW w:w="464" w:type="pct"/>
            <w:vAlign w:val="center"/>
          </w:tcPr>
          <w:p w14:paraId="568398C8" w14:textId="6FAECAEE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26C7C393" w14:textId="7777777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58A692B3" w14:textId="7777777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0956D4FE" w14:textId="7777777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1891A9C" w14:textId="1FAC0EFD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53CE8001" w14:textId="20204F3A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4117C15" w14:textId="27051E4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1DD203AE" w14:textId="39CB0205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BD7B69" w:rsidRPr="002F28C3" w14:paraId="5465DAB3" w14:textId="77777777" w:rsidTr="0046276E">
        <w:tc>
          <w:tcPr>
            <w:tcW w:w="190" w:type="pct"/>
            <w:vAlign w:val="center"/>
          </w:tcPr>
          <w:p w14:paraId="6C242176" w14:textId="3A3EE680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۴</w:t>
            </w:r>
          </w:p>
        </w:tc>
        <w:tc>
          <w:tcPr>
            <w:tcW w:w="417" w:type="pct"/>
            <w:vAlign w:val="center"/>
          </w:tcPr>
          <w:p w14:paraId="41249FDB" w14:textId="45CDE167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3515754B" w14:textId="5A49A221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آنتی‌بیوتیک (ماکرولید)</w:t>
            </w:r>
          </w:p>
        </w:tc>
        <w:tc>
          <w:tcPr>
            <w:tcW w:w="1206" w:type="pct"/>
            <w:vAlign w:val="center"/>
          </w:tcPr>
          <w:p w14:paraId="52D0BA87" w14:textId="70CEF16B" w:rsidR="00BD7B69" w:rsidRDefault="00BD7B69" w:rsidP="00BD7B6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>ساختار ماکرولید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مکانیسم، و طبقه بندی آنها</w:t>
            </w:r>
          </w:p>
          <w:p w14:paraId="2C90A6A9" w14:textId="77777777" w:rsidR="00BD7B69" w:rsidRPr="002F28C3" w:rsidRDefault="00BD7B69" w:rsidP="00BD7B6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آشنایی با خواص فیزیکوشیمیایی و سمیت های مرتبط</w:t>
            </w:r>
          </w:p>
          <w:p w14:paraId="44565E29" w14:textId="166D8F05" w:rsidR="00BD7B69" w:rsidRPr="002F28C3" w:rsidRDefault="007A79AA" w:rsidP="00BD7B6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="00BD7B69"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 xml:space="preserve">شیمی ساختاری و </w:t>
            </w:r>
            <w:r w:rsidR="00BD7B69" w:rsidRPr="002F28C3">
              <w:rPr>
                <w:rFonts w:cs="B Nazanin" w:hint="cs"/>
                <w:sz w:val="24"/>
                <w:szCs w:val="24"/>
                <w:rtl/>
              </w:rPr>
              <w:t>شماره‌گذاری ساختار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>،</w:t>
            </w:r>
            <w:r w:rsidR="00BD7B69" w:rsidRPr="002F28C3">
              <w:rPr>
                <w:rFonts w:cs="B Nazanin" w:hint="cs"/>
                <w:sz w:val="24"/>
                <w:szCs w:val="24"/>
                <w:rtl/>
              </w:rPr>
              <w:t xml:space="preserve"> نام‌گذاری آن 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>و</w:t>
            </w:r>
            <w:r w:rsidR="00BD7B69" w:rsidRPr="002F28C3">
              <w:rPr>
                <w:rFonts w:cs="B Nazanin" w:hint="cs"/>
                <w:sz w:val="24"/>
                <w:szCs w:val="24"/>
                <w:rtl/>
              </w:rPr>
              <w:t xml:space="preserve"> اهمیت جهت‌گیری فضایی</w:t>
            </w:r>
          </w:p>
          <w:p w14:paraId="406730A6" w14:textId="2111D57A" w:rsidR="00BD7B69" w:rsidRPr="002F28C3" w:rsidRDefault="007A79AA" w:rsidP="00BD7B6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BD7B69"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51C21D68" w14:textId="1C3A60E9" w:rsidR="00BD7B69" w:rsidRDefault="007A79AA" w:rsidP="00BD7B6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BD7B69" w:rsidRPr="002F28C3">
              <w:rPr>
                <w:rFonts w:cs="B Nazanin" w:hint="cs"/>
                <w:sz w:val="24"/>
                <w:szCs w:val="24"/>
                <w:rtl/>
              </w:rPr>
              <w:t xml:space="preserve">- آشنایی 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>با ناپایداری‌های گوارشی و راه حل‌های موجود برای رفع آن</w:t>
            </w:r>
          </w:p>
          <w:p w14:paraId="134184D5" w14:textId="732D72E6" w:rsidR="00BD7B69" w:rsidRPr="00BD7B69" w:rsidRDefault="007A79AA" w:rsidP="00BD7B69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BD7B69">
              <w:rPr>
                <w:rFonts w:cs="B Nazanin" w:hint="cs"/>
                <w:sz w:val="24"/>
                <w:szCs w:val="24"/>
                <w:rtl/>
              </w:rPr>
              <w:t>- بررسی فارماکوفور و رابطه ساختمان- اثر</w:t>
            </w:r>
          </w:p>
        </w:tc>
        <w:tc>
          <w:tcPr>
            <w:tcW w:w="464" w:type="pct"/>
            <w:vAlign w:val="center"/>
          </w:tcPr>
          <w:p w14:paraId="539196E6" w14:textId="34017053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363F0202" w14:textId="77777777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2A3CE91C" w14:textId="77777777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DC79D9A" w14:textId="77777777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356E640" w14:textId="08CC7188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07CBDFEC" w14:textId="144D9DA0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35A1CD4" w14:textId="4C036C57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2310BE6B" w14:textId="12A38C93" w:rsidR="00BD7B69" w:rsidRPr="002F28C3" w:rsidRDefault="00BD7B69" w:rsidP="00BD7B6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76091A" w:rsidRPr="002F28C3" w14:paraId="38A4D3CD" w14:textId="77777777" w:rsidTr="0046276E">
        <w:tc>
          <w:tcPr>
            <w:tcW w:w="190" w:type="pct"/>
            <w:vAlign w:val="center"/>
          </w:tcPr>
          <w:p w14:paraId="2BB21E40" w14:textId="77777777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5</w:t>
            </w:r>
          </w:p>
        </w:tc>
        <w:tc>
          <w:tcPr>
            <w:tcW w:w="417" w:type="pct"/>
            <w:vAlign w:val="center"/>
          </w:tcPr>
          <w:p w14:paraId="6B3F500B" w14:textId="064D0C68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76EEAB2E" w14:textId="65C22C3B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آنتی‌بیوتیک (متفرقه)</w:t>
            </w:r>
          </w:p>
        </w:tc>
        <w:tc>
          <w:tcPr>
            <w:tcW w:w="1206" w:type="pct"/>
            <w:vAlign w:val="center"/>
          </w:tcPr>
          <w:p w14:paraId="12E2E908" w14:textId="15B2B738" w:rsidR="0076091A" w:rsidRDefault="0076091A" w:rsidP="0076091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شیمیایی لینکوزآمیدها،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مکانیسم اثر، طیف اثر، خواص فیزیکوشیمیایی و سمیت های مرتبط، رابطه ساختمان- اثر و طبقه بندی آنها</w:t>
            </w:r>
          </w:p>
          <w:p w14:paraId="26129BA5" w14:textId="0D18FB29" w:rsidR="0076091A" w:rsidRPr="002F28C3" w:rsidRDefault="0076091A" w:rsidP="0076091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شیمیایی فنیکول،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مکانیسم اثر، طیف اثر، خواص فیزیکوشیمیایی </w:t>
            </w: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و سمیت های مرتبط، رابطه ساختمان- اثر و طبقه بندی آنها</w:t>
            </w:r>
          </w:p>
          <w:p w14:paraId="32E9C436" w14:textId="3A434C74" w:rsidR="0076091A" w:rsidRPr="002F28C3" w:rsidRDefault="0076091A" w:rsidP="0076091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شیمیایی لینکوزآمیدها،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مکانیسم اثر، طیف اثر، خواص فیزیکوشیمیایی و سمیت های مرتبط، رابطه ساختمان- اثر و طبقه بندی آنها</w:t>
            </w:r>
          </w:p>
          <w:p w14:paraId="4D191918" w14:textId="4D274DD5" w:rsidR="0076091A" w:rsidRPr="002F28C3" w:rsidRDefault="0076091A" w:rsidP="0076091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-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شیمیایی آمینوکومارین و پسودومونیک اسیدها،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مکانیسم اثر، طیف اثر، خواص فیزیکوشیمیایی و سمیت های مرتبط، رابطه ساختمان- اثر و طبقه بندی آنها</w:t>
            </w:r>
          </w:p>
          <w:p w14:paraId="56E48083" w14:textId="5A997398" w:rsidR="0076091A" w:rsidRPr="002F28C3" w:rsidRDefault="0076091A" w:rsidP="0076091A">
            <w:pPr>
              <w:spacing w:line="276" w:lineRule="auto"/>
              <w:jc w:val="both"/>
              <w:rPr>
                <w:rFonts w:cs="B Nazanin"/>
              </w:rPr>
            </w:pPr>
            <w:r w:rsidRPr="00BA64B6">
              <w:rPr>
                <w:rFonts w:cs="B Nazanin" w:hint="cs"/>
                <w:sz w:val="24"/>
                <w:szCs w:val="24"/>
                <w:rtl/>
              </w:rPr>
              <w:t xml:space="preserve">5- </w:t>
            </w:r>
            <w:r w:rsidRPr="00BA64B6">
              <w:rPr>
                <w:rFonts w:cs="B Nazanin"/>
                <w:sz w:val="24"/>
                <w:szCs w:val="24"/>
                <w:rtl/>
              </w:rPr>
              <w:t>آشنا</w:t>
            </w:r>
            <w:r w:rsidRPr="00BA64B6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BA64B6">
              <w:rPr>
                <w:rFonts w:cs="B Nazanin"/>
                <w:sz w:val="24"/>
                <w:szCs w:val="24"/>
                <w:rtl/>
              </w:rPr>
              <w:t xml:space="preserve"> با </w:t>
            </w:r>
            <w:r w:rsidRPr="00BA64B6">
              <w:rPr>
                <w:rFonts w:cs="B Nazanin" w:hint="cs"/>
                <w:sz w:val="24"/>
                <w:szCs w:val="24"/>
                <w:rtl/>
              </w:rPr>
              <w:t xml:space="preserve">ساختار شیمیایی </w:t>
            </w:r>
            <w:r w:rsidR="00BA64B6" w:rsidRPr="00BA64B6">
              <w:rPr>
                <w:rFonts w:cs="B Nazanin" w:hint="cs"/>
                <w:sz w:val="24"/>
                <w:szCs w:val="24"/>
                <w:rtl/>
              </w:rPr>
              <w:t>اکسازولیدینون</w:t>
            </w:r>
            <w:r w:rsidRPr="00BA64B6">
              <w:rPr>
                <w:rFonts w:cs="B Nazanin" w:hint="cs"/>
                <w:sz w:val="24"/>
                <w:szCs w:val="24"/>
                <w:rtl/>
              </w:rPr>
              <w:t xml:space="preserve">،  مکانیسم اثر، طیف اثر، رابطه ساختمان- اثر </w:t>
            </w:r>
          </w:p>
          <w:p w14:paraId="3D2A0736" w14:textId="77E1C5B5" w:rsidR="0076091A" w:rsidRPr="002F28C3" w:rsidRDefault="0076091A" w:rsidP="0076091A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464" w:type="pct"/>
            <w:vAlign w:val="center"/>
          </w:tcPr>
          <w:p w14:paraId="10637411" w14:textId="482F7D06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77FF036B" w14:textId="77777777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0D3315BD" w14:textId="77777777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BD59C7E" w14:textId="77777777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26874A9" w14:textId="60DC2186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0C5051FC" w14:textId="0407E1E2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0065FB2E" w14:textId="40A960E0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6361C3E3" w14:textId="4F2934BB" w:rsidR="0076091A" w:rsidRPr="002F28C3" w:rsidRDefault="0076091A" w:rsidP="0076091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BA64B6" w:rsidRPr="002F28C3" w14:paraId="10168E9C" w14:textId="77777777" w:rsidTr="0046276E">
        <w:tc>
          <w:tcPr>
            <w:tcW w:w="190" w:type="pct"/>
            <w:vAlign w:val="center"/>
          </w:tcPr>
          <w:p w14:paraId="265E3CC3" w14:textId="6E41D45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6</w:t>
            </w:r>
          </w:p>
        </w:tc>
        <w:tc>
          <w:tcPr>
            <w:tcW w:w="417" w:type="pct"/>
            <w:vAlign w:val="center"/>
          </w:tcPr>
          <w:p w14:paraId="084DBDCA" w14:textId="76E6663F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2976A3A9" w14:textId="606924EF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آنتی‌بیوتیک (پپتید)</w:t>
            </w:r>
          </w:p>
        </w:tc>
        <w:tc>
          <w:tcPr>
            <w:tcW w:w="1206" w:type="pct"/>
            <w:vAlign w:val="center"/>
          </w:tcPr>
          <w:p w14:paraId="0833FDC5" w14:textId="3359AAF0" w:rsidR="00BA64B6" w:rsidRDefault="00BA64B6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>ساختار پپتیدها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مکانیسم، و طبقه بندی آنها</w:t>
            </w:r>
          </w:p>
          <w:p w14:paraId="55A93852" w14:textId="15A19332" w:rsidR="00BA64B6" w:rsidRPr="002F28C3" w:rsidRDefault="00BA64B6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آشنایی با خواص فیزیکوشیمیایی، شیمی ساختاری و سمیت های مرتبط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57E27914" w14:textId="622A8880" w:rsidR="00BA64B6" w:rsidRPr="002F28C3" w:rsidRDefault="00BA64B6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4771437D" w14:textId="63D1A513" w:rsidR="00BA64B6" w:rsidRPr="002F28C3" w:rsidRDefault="00BA64B6" w:rsidP="00BA64B6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 بررسی فارماکوفور و رابطه ساختمان- اثر</w:t>
            </w:r>
          </w:p>
        </w:tc>
        <w:tc>
          <w:tcPr>
            <w:tcW w:w="464" w:type="pct"/>
            <w:vAlign w:val="center"/>
          </w:tcPr>
          <w:p w14:paraId="5F36FBFC" w14:textId="495BB5FE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64E29E36" w14:textId="7777777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64DC7859" w14:textId="7777777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901DC66" w14:textId="7777777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B6DC9C3" w14:textId="5E61B17B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DE2282A" w14:textId="2C1AE1E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082BA36F" w14:textId="5B75943F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0D299A71" w14:textId="4E61FE3F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BA64B6" w:rsidRPr="002F28C3" w14:paraId="6027D693" w14:textId="77777777" w:rsidTr="0046276E">
        <w:tc>
          <w:tcPr>
            <w:tcW w:w="190" w:type="pct"/>
            <w:vAlign w:val="center"/>
          </w:tcPr>
          <w:p w14:paraId="33E39436" w14:textId="6DAE2A1B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7</w:t>
            </w:r>
          </w:p>
        </w:tc>
        <w:tc>
          <w:tcPr>
            <w:tcW w:w="417" w:type="pct"/>
            <w:vAlign w:val="center"/>
          </w:tcPr>
          <w:p w14:paraId="3CB99AEF" w14:textId="7FED8514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377988F5" w14:textId="30066B2B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آنتی‌پروتوزوآ </w:t>
            </w:r>
            <w:r w:rsidR="00DE54F8">
              <w:rPr>
                <w:rFonts w:cs="B Nazanin" w:hint="cs"/>
                <w:rtl/>
              </w:rPr>
              <w:t>(1)</w:t>
            </w:r>
          </w:p>
        </w:tc>
        <w:tc>
          <w:tcPr>
            <w:tcW w:w="1206" w:type="pct"/>
            <w:vAlign w:val="center"/>
          </w:tcPr>
          <w:p w14:paraId="262E7726" w14:textId="7B05DEEE" w:rsidR="00BA64B6" w:rsidRDefault="00BA64B6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>ساختار نیتروفوران، نیتروایمیدازول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 آنها</w:t>
            </w:r>
          </w:p>
          <w:p w14:paraId="5F9DBE40" w14:textId="110A319A" w:rsidR="00BA64B6" w:rsidRPr="002F28C3" w:rsidRDefault="00BA64B6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2- آشنایی با شیمی ساختاری و سمیت های مرتبط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41988819" w14:textId="77777777" w:rsidR="00BA64B6" w:rsidRPr="002F28C3" w:rsidRDefault="00BA64B6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3BD1108C" w14:textId="602E6862" w:rsidR="00BA64B6" w:rsidRDefault="00DE54F8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BA64B6">
              <w:rPr>
                <w:rFonts w:cs="B Nazanin" w:hint="cs"/>
                <w:sz w:val="24"/>
                <w:szCs w:val="24"/>
                <w:rtl/>
              </w:rPr>
              <w:t>- بررسی فارماکوفور و رابطه ساختمان- اثر</w:t>
            </w:r>
          </w:p>
          <w:p w14:paraId="4C87F971" w14:textId="0C3FD53E" w:rsidR="00BA64B6" w:rsidRPr="002F28C3" w:rsidRDefault="00BA64B6" w:rsidP="00BA64B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5- آشنایی با </w:t>
            </w:r>
            <w:r w:rsidRPr="00BA64B6">
              <w:rPr>
                <w:rFonts w:cs="B Nazanin"/>
                <w:sz w:val="24"/>
                <w:szCs w:val="24"/>
                <w:rtl/>
              </w:rPr>
              <w:t>تر</w:t>
            </w:r>
            <w:r w:rsidRPr="00BA64B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A64B6">
              <w:rPr>
                <w:rFonts w:cs="B Nazanin" w:hint="eastAsia"/>
                <w:sz w:val="24"/>
                <w:szCs w:val="24"/>
                <w:rtl/>
              </w:rPr>
              <w:t>پانوزوم</w:t>
            </w:r>
            <w:r w:rsidRPr="00BA64B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A64B6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 w:hint="cs"/>
                <w:sz w:val="24"/>
                <w:szCs w:val="24"/>
                <w:rtl/>
              </w:rPr>
              <w:t>زیس</w:t>
            </w:r>
            <w:r w:rsidR="00DE54F8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ترکیبات ضد </w:t>
            </w:r>
            <w:r w:rsidR="00DE54F8" w:rsidRPr="00BA64B6">
              <w:rPr>
                <w:rFonts w:cs="B Nazanin"/>
                <w:sz w:val="24"/>
                <w:szCs w:val="24"/>
                <w:rtl/>
              </w:rPr>
              <w:t>تر</w:t>
            </w:r>
            <w:r w:rsidR="00DE54F8" w:rsidRPr="00BA64B6">
              <w:rPr>
                <w:rFonts w:cs="B Nazanin" w:hint="cs"/>
                <w:sz w:val="24"/>
                <w:szCs w:val="24"/>
                <w:rtl/>
              </w:rPr>
              <w:t>ی</w:t>
            </w:r>
            <w:r w:rsidR="00DE54F8" w:rsidRPr="00BA64B6">
              <w:rPr>
                <w:rFonts w:cs="B Nazanin" w:hint="eastAsia"/>
                <w:sz w:val="24"/>
                <w:szCs w:val="24"/>
                <w:rtl/>
              </w:rPr>
              <w:t>پانوزوم</w:t>
            </w:r>
            <w:r w:rsidR="00DE54F8" w:rsidRPr="00BA64B6">
              <w:rPr>
                <w:rFonts w:cs="B Nazanin" w:hint="cs"/>
                <w:sz w:val="24"/>
                <w:szCs w:val="24"/>
                <w:rtl/>
              </w:rPr>
              <w:t>ی</w:t>
            </w:r>
            <w:r w:rsidR="00DE54F8" w:rsidRPr="00BA64B6">
              <w:rPr>
                <w:rFonts w:cs="B Nazanin" w:hint="eastAsia"/>
                <w:sz w:val="24"/>
                <w:szCs w:val="24"/>
                <w:rtl/>
              </w:rPr>
              <w:t>ا</w:t>
            </w:r>
            <w:r w:rsidR="00DE54F8">
              <w:rPr>
                <w:rFonts w:cs="B Nazanin" w:hint="cs"/>
                <w:sz w:val="24"/>
                <w:szCs w:val="24"/>
                <w:rtl/>
              </w:rPr>
              <w:t xml:space="preserve"> و مکانیسم آنها</w:t>
            </w:r>
          </w:p>
        </w:tc>
        <w:tc>
          <w:tcPr>
            <w:tcW w:w="464" w:type="pct"/>
            <w:vAlign w:val="center"/>
          </w:tcPr>
          <w:p w14:paraId="1779471C" w14:textId="4E0AC64A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76E45C71" w14:textId="7777777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31BB5BDB" w14:textId="7777777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lastRenderedPageBreak/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BBF9D52" w14:textId="7777777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22A9B598" w14:textId="0E65EA90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3A85970" w14:textId="795CB787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434" w:type="pct"/>
            <w:vAlign w:val="center"/>
          </w:tcPr>
          <w:p w14:paraId="4C7C19FE" w14:textId="2C60FA1F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4FFE0C39" w14:textId="002A220D" w:rsidR="00BA64B6" w:rsidRPr="002F28C3" w:rsidRDefault="00BA64B6" w:rsidP="00BA64B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DE54F8" w:rsidRPr="002F28C3" w14:paraId="2D90908B" w14:textId="77777777" w:rsidTr="0046276E">
        <w:tc>
          <w:tcPr>
            <w:tcW w:w="190" w:type="pct"/>
            <w:vAlign w:val="center"/>
          </w:tcPr>
          <w:p w14:paraId="3FE3CCBB" w14:textId="4D923C0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8</w:t>
            </w:r>
          </w:p>
        </w:tc>
        <w:tc>
          <w:tcPr>
            <w:tcW w:w="417" w:type="pct"/>
            <w:vAlign w:val="center"/>
          </w:tcPr>
          <w:p w14:paraId="2131E871" w14:textId="56175CC1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12AF0DF8" w14:textId="383D83E5" w:rsidR="00DE54F8" w:rsidRPr="002F28C3" w:rsidRDefault="00DE54F8" w:rsidP="00DE54F8">
            <w:pPr>
              <w:rPr>
                <w:rFonts w:cs="B Nazanin"/>
                <w:vanish/>
                <w:rtl/>
              </w:rPr>
            </w:pPr>
            <w:r>
              <w:rPr>
                <w:rFonts w:cs="B Nazanin" w:hint="cs"/>
                <w:rtl/>
              </w:rPr>
              <w:t>آنتی‌پروتوزوآ (2)</w:t>
            </w:r>
          </w:p>
        </w:tc>
        <w:tc>
          <w:tcPr>
            <w:tcW w:w="1206" w:type="pct"/>
            <w:vAlign w:val="center"/>
          </w:tcPr>
          <w:p w14:paraId="1D2BC1AA" w14:textId="2CA15171" w:rsidR="00DE54F8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مالاریا </w:t>
            </w:r>
          </w:p>
          <w:p w14:paraId="32B15B3E" w14:textId="12E9B9E8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- آشنایی با شیمی ساختاری کینولین، فولات، آرتمیزین، آتواکوئن-پروگوانیل  </w:t>
            </w:r>
          </w:p>
          <w:p w14:paraId="5906341C" w14:textId="2B8DBB5F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5E0A072A" w14:textId="7759E6ED" w:rsidR="00DE54F8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 بررسی فارماکوفور و رابطه ساختمان- اثر</w:t>
            </w:r>
          </w:p>
          <w:p w14:paraId="4EB57F45" w14:textId="5DF042ED" w:rsidR="00DE54F8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آشنایی با لیشمانیا</w:t>
            </w:r>
          </w:p>
          <w:p w14:paraId="23E05B53" w14:textId="65447408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- آشنایی با شیمی ساختاری ترکیبات آنتی لیشمانیا  </w:t>
            </w:r>
          </w:p>
          <w:p w14:paraId="711C5026" w14:textId="0E24535E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60B7B18B" w14:textId="229EE550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- بررسی فارماکوفور و رابطه ساختمان- اثر</w:t>
            </w:r>
          </w:p>
        </w:tc>
        <w:tc>
          <w:tcPr>
            <w:tcW w:w="464" w:type="pct"/>
            <w:vAlign w:val="center"/>
          </w:tcPr>
          <w:p w14:paraId="02230228" w14:textId="4A15FA9F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56FA65F5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5F26497C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ADDFFF3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4167826" w14:textId="483C93AE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D0C0573" w14:textId="4ACD3980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1139EDBD" w14:textId="7DB0326D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66220C8" w14:textId="62A4225B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DE54F8" w:rsidRPr="002F28C3" w14:paraId="3525AB0C" w14:textId="77777777" w:rsidTr="0046276E">
        <w:tc>
          <w:tcPr>
            <w:tcW w:w="190" w:type="pct"/>
            <w:vAlign w:val="center"/>
          </w:tcPr>
          <w:p w14:paraId="43ADA348" w14:textId="7E15B9DF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</w:t>
            </w:r>
          </w:p>
        </w:tc>
        <w:tc>
          <w:tcPr>
            <w:tcW w:w="417" w:type="pct"/>
            <w:vAlign w:val="center"/>
          </w:tcPr>
          <w:p w14:paraId="775DCD35" w14:textId="594E4821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6496521A" w14:textId="079BBDCB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آنتی‌بیوتیک (فلوروکینولون 1)</w:t>
            </w:r>
          </w:p>
        </w:tc>
        <w:tc>
          <w:tcPr>
            <w:tcW w:w="1206" w:type="pct"/>
            <w:vAlign w:val="center"/>
          </w:tcPr>
          <w:p w14:paraId="35B6CBD3" w14:textId="52F2497A" w:rsidR="00DE54F8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>ساختار کینولون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مکانیسم، و نسل بندی آنها</w:t>
            </w:r>
          </w:p>
          <w:p w14:paraId="40B61F41" w14:textId="19C1A7D7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آشنایی با شیمی ساختاری </w:t>
            </w:r>
          </w:p>
          <w:p w14:paraId="25D9C83F" w14:textId="77777777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0B60A3A4" w14:textId="77777777" w:rsidR="00DE54F8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 بررسی فارماکوفور و رابطه ساختمان- اثر</w:t>
            </w:r>
          </w:p>
          <w:p w14:paraId="75D8A65B" w14:textId="61B78C6A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5- بررسی سمیت های مرتبط با ساختار</w:t>
            </w:r>
          </w:p>
        </w:tc>
        <w:tc>
          <w:tcPr>
            <w:tcW w:w="464" w:type="pct"/>
            <w:vAlign w:val="center"/>
          </w:tcPr>
          <w:p w14:paraId="1372D504" w14:textId="6402142E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5AFE8059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708EC5F9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04DD406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762B9EB" w14:textId="3ECD09D2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1834070" w14:textId="069F175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034C0140" w14:textId="1447BBB8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15D8B1B2" w14:textId="5B3A088B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DE54F8" w:rsidRPr="002F28C3" w14:paraId="7D344DDC" w14:textId="77777777" w:rsidTr="0046276E">
        <w:tc>
          <w:tcPr>
            <w:tcW w:w="190" w:type="pct"/>
            <w:vAlign w:val="center"/>
          </w:tcPr>
          <w:p w14:paraId="1994A691" w14:textId="103A3C56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10</w:t>
            </w:r>
          </w:p>
        </w:tc>
        <w:tc>
          <w:tcPr>
            <w:tcW w:w="417" w:type="pct"/>
            <w:vAlign w:val="center"/>
          </w:tcPr>
          <w:p w14:paraId="76C6C1B1" w14:textId="2B320909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4201AC45" w14:textId="5A350155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آنتی‌بیوتیک (فلوروکینولون 2)</w:t>
            </w:r>
          </w:p>
        </w:tc>
        <w:tc>
          <w:tcPr>
            <w:tcW w:w="1206" w:type="pct"/>
            <w:vAlign w:val="center"/>
          </w:tcPr>
          <w:p w14:paraId="53671662" w14:textId="77777777" w:rsidR="00DE54F8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>ساختار کینولون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مکانیسم، و نسل بندی آنها</w:t>
            </w:r>
          </w:p>
          <w:p w14:paraId="34D27CF4" w14:textId="77777777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آشنایی با شیمی ساختاری </w:t>
            </w:r>
          </w:p>
          <w:p w14:paraId="0A105DD5" w14:textId="77777777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30EC68E8" w14:textId="77777777" w:rsidR="00DE54F8" w:rsidRDefault="00DE54F8" w:rsidP="00DE54F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 بررسی فارماکوفور و رابطه ساختمان- اثر</w:t>
            </w:r>
          </w:p>
          <w:p w14:paraId="46AE27EA" w14:textId="78814C6B" w:rsidR="00DE54F8" w:rsidRPr="002F28C3" w:rsidRDefault="00DE54F8" w:rsidP="00DE54F8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بررسی سمیت های مرتبط با ساختار</w:t>
            </w:r>
          </w:p>
        </w:tc>
        <w:tc>
          <w:tcPr>
            <w:tcW w:w="464" w:type="pct"/>
            <w:vAlign w:val="center"/>
          </w:tcPr>
          <w:p w14:paraId="47418F5E" w14:textId="4CCCF441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78DA7FA2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715F615C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326FBD5" w14:textId="77777777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925DCD8" w14:textId="6DC34FD5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7C96202F" w14:textId="19243031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265DA37C" w14:textId="31F4AC48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155A1FD" w14:textId="247FB1E8" w:rsidR="00DE54F8" w:rsidRPr="002F28C3" w:rsidRDefault="00DE54F8" w:rsidP="00DE54F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E5627A" w:rsidRPr="002F28C3" w14:paraId="7865C29B" w14:textId="77777777" w:rsidTr="0046276E">
        <w:tc>
          <w:tcPr>
            <w:tcW w:w="190" w:type="pct"/>
            <w:vAlign w:val="center"/>
          </w:tcPr>
          <w:p w14:paraId="0B30EF44" w14:textId="1A6507D4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11</w:t>
            </w:r>
          </w:p>
        </w:tc>
        <w:tc>
          <w:tcPr>
            <w:tcW w:w="417" w:type="pct"/>
            <w:vAlign w:val="center"/>
          </w:tcPr>
          <w:p w14:paraId="6F57ACC3" w14:textId="39915917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118BA35D" w14:textId="5F94CC48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آنتی‌</w:t>
            </w:r>
            <w:r>
              <w:rPr>
                <w:rFonts w:cs="B Nazanin" w:hint="cs"/>
                <w:rtl/>
              </w:rPr>
              <w:t>ویروس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06" w:type="pct"/>
            <w:vAlign w:val="center"/>
          </w:tcPr>
          <w:p w14:paraId="039B349B" w14:textId="69296676" w:rsidR="00E5627A" w:rsidRDefault="00E5627A" w:rsidP="00E5627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</w:t>
            </w:r>
            <w:r>
              <w:rPr>
                <w:rFonts w:cs="B Nazanin" w:hint="cs"/>
                <w:sz w:val="24"/>
                <w:szCs w:val="24"/>
                <w:rtl/>
              </w:rPr>
              <w:t>ویروس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بیماری‌زایی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743DC977" w14:textId="0C84BB8F" w:rsidR="00E5627A" w:rsidRDefault="00E5627A" w:rsidP="00E5627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آشنایی با </w:t>
            </w:r>
            <w:r>
              <w:rPr>
                <w:rFonts w:cs="B Nazanin" w:hint="cs"/>
                <w:sz w:val="24"/>
                <w:szCs w:val="24"/>
                <w:rtl/>
              </w:rPr>
              <w:t>اهداف داروهای ضد ویروس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34517715" w14:textId="42BBF60E" w:rsidR="00E5627A" w:rsidRPr="002F28C3" w:rsidRDefault="00E5627A" w:rsidP="00E5627A">
            <w:pPr>
              <w:spacing w:line="276" w:lineRule="auto"/>
              <w:jc w:val="both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 آشنایی با ترکیبات ضد ویروس</w:t>
            </w:r>
            <w:r w:rsidR="00556683">
              <w:rPr>
                <w:rFonts w:cs="B Nazanin" w:hint="cs"/>
                <w:sz w:val="24"/>
                <w:szCs w:val="24"/>
                <w:rtl/>
              </w:rPr>
              <w:t xml:space="preserve"> شامل تداخل کننده‌ها با نورآمینیداز، همانندسازی و رونویسی، مهارکنندگان </w:t>
            </w:r>
            <w:r w:rsidR="00556683">
              <w:rPr>
                <w:rFonts w:cs="B Nazanin"/>
                <w:sz w:val="24"/>
                <w:szCs w:val="24"/>
              </w:rPr>
              <w:t>Reverse transcriptase</w:t>
            </w:r>
            <w:r w:rsidR="00556683">
              <w:rPr>
                <w:rFonts w:cs="B Nazanin" w:hint="cs"/>
                <w:sz w:val="24"/>
                <w:szCs w:val="24"/>
                <w:rtl/>
              </w:rPr>
              <w:t>، مهار پروتئاز</w:t>
            </w:r>
          </w:p>
          <w:p w14:paraId="0166CC0D" w14:textId="13EEACE7" w:rsidR="00E5627A" w:rsidRPr="002F28C3" w:rsidRDefault="00DD48FA" w:rsidP="00E5627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E5627A"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 w:rsidR="00E5627A"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5FAEBEE6" w14:textId="3285186A" w:rsidR="00E5627A" w:rsidRDefault="00DD48FA" w:rsidP="00E5627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E5627A">
              <w:rPr>
                <w:rFonts w:cs="B Nazanin" w:hint="cs"/>
                <w:sz w:val="24"/>
                <w:szCs w:val="24"/>
                <w:rtl/>
              </w:rPr>
              <w:t>- بررسی فارماکوفور و رابطه ساختمان- اثر</w:t>
            </w:r>
          </w:p>
          <w:p w14:paraId="3506D744" w14:textId="0B48E76D" w:rsidR="00E5627A" w:rsidRPr="002F28C3" w:rsidRDefault="00DD48FA" w:rsidP="00E5627A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E5627A">
              <w:rPr>
                <w:rFonts w:cs="B Nazanin" w:hint="cs"/>
                <w:sz w:val="24"/>
                <w:szCs w:val="24"/>
                <w:rtl/>
              </w:rPr>
              <w:t xml:space="preserve">- بررسی </w:t>
            </w:r>
            <w:r w:rsidR="00E5627A">
              <w:rPr>
                <w:rFonts w:cs="B Nazanin" w:hint="cs"/>
                <w:sz w:val="24"/>
                <w:szCs w:val="24"/>
                <w:rtl/>
              </w:rPr>
              <w:t xml:space="preserve">فارماکوکینتیک </w:t>
            </w:r>
          </w:p>
        </w:tc>
        <w:tc>
          <w:tcPr>
            <w:tcW w:w="464" w:type="pct"/>
            <w:vAlign w:val="center"/>
          </w:tcPr>
          <w:p w14:paraId="627D132F" w14:textId="09DEA3A4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3B14F316" w14:textId="77777777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2DBE69D6" w14:textId="77777777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CEEFE38" w14:textId="77777777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355D6DA" w14:textId="3D387CB5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F204ECC" w14:textId="2B8E3BBA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557BCDA3" w14:textId="3AA7F7B3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098CC4C7" w14:textId="351EF887" w:rsidR="00E5627A" w:rsidRPr="002F28C3" w:rsidRDefault="00E5627A" w:rsidP="00E5627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DD48FA" w:rsidRPr="002F28C3" w14:paraId="555E43BB" w14:textId="77777777" w:rsidTr="0046276E">
        <w:tc>
          <w:tcPr>
            <w:tcW w:w="190" w:type="pct"/>
            <w:vAlign w:val="center"/>
          </w:tcPr>
          <w:p w14:paraId="510606A7" w14:textId="4376A68A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12</w:t>
            </w:r>
          </w:p>
        </w:tc>
        <w:tc>
          <w:tcPr>
            <w:tcW w:w="417" w:type="pct"/>
            <w:vAlign w:val="center"/>
          </w:tcPr>
          <w:p w14:paraId="6F3A1FF6" w14:textId="18139163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23E924C4" w14:textId="7C2E6FC4" w:rsidR="00DD48FA" w:rsidRPr="002F28C3" w:rsidRDefault="00DD48FA" w:rsidP="00DD48F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آنتی‌</w:t>
            </w:r>
            <w:r>
              <w:rPr>
                <w:rFonts w:cs="B Nazanin" w:hint="cs"/>
                <w:rtl/>
              </w:rPr>
              <w:t>قارچ</w:t>
            </w:r>
          </w:p>
        </w:tc>
        <w:tc>
          <w:tcPr>
            <w:tcW w:w="1206" w:type="pct"/>
            <w:vAlign w:val="center"/>
          </w:tcPr>
          <w:p w14:paraId="685A85B6" w14:textId="4A0D2997" w:rsidR="00DD48FA" w:rsidRDefault="00DD48FA" w:rsidP="00DD48F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</w:t>
            </w:r>
            <w:r>
              <w:rPr>
                <w:rFonts w:cs="B Nazanin" w:hint="cs"/>
                <w:sz w:val="24"/>
                <w:szCs w:val="24"/>
                <w:rtl/>
              </w:rPr>
              <w:t>قارچ، اواع عفونت‌های قارچی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مکانیسم بیماری‌زایی </w:t>
            </w:r>
          </w:p>
          <w:p w14:paraId="73C88170" w14:textId="359E5AEE" w:rsidR="00DD48FA" w:rsidRDefault="00DD48FA" w:rsidP="00DD48F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آشنایی با اهداف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بیوشیمیایی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داروهای ضد </w:t>
            </w:r>
            <w:r>
              <w:rPr>
                <w:rFonts w:cs="B Nazanin" w:hint="cs"/>
                <w:sz w:val="24"/>
                <w:szCs w:val="24"/>
                <w:rtl/>
              </w:rPr>
              <w:t>قارچ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6E1A9C39" w14:textId="74AC3C85" w:rsidR="00DD48FA" w:rsidRDefault="00DD48FA" w:rsidP="00DD48F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3- آشنایی با </w:t>
            </w:r>
            <w:r>
              <w:rPr>
                <w:rFonts w:cs="B Nazanin" w:hint="cs"/>
                <w:sz w:val="24"/>
                <w:szCs w:val="24"/>
                <w:rtl/>
              </w:rPr>
              <w:t>مهارکنندگان</w:t>
            </w:r>
            <w:r w:rsidR="00BC1211">
              <w:rPr>
                <w:rFonts w:cs="B Nazanin" w:hint="cs"/>
                <w:sz w:val="24"/>
                <w:szCs w:val="24"/>
                <w:rtl/>
              </w:rPr>
              <w:t xml:space="preserve"> سنتز دیواره سلولی</w:t>
            </w:r>
          </w:p>
          <w:p w14:paraId="5D96D8A8" w14:textId="07AFA9A6" w:rsidR="00BC1211" w:rsidRDefault="00BC1211" w:rsidP="00DD48F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 آشنایی با مسیر سنتز ارگسترول و مهارکنندگان، </w:t>
            </w:r>
            <w:r>
              <w:rPr>
                <w:rFonts w:cs="B Nazanin" w:hint="cs"/>
                <w:sz w:val="24"/>
                <w:szCs w:val="24"/>
                <w:rtl/>
              </w:rPr>
              <w:t>طیف اثر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رابطه-ساختمان اثر، </w:t>
            </w:r>
            <w:r>
              <w:rPr>
                <w:rFonts w:cs="B Nazanin" w:hint="cs"/>
                <w:sz w:val="24"/>
                <w:szCs w:val="24"/>
                <w:rtl/>
              </w:rPr>
              <w:t>بررسی فارماکوفور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سمیت و کاربردهای آن</w:t>
            </w:r>
          </w:p>
          <w:p w14:paraId="247CA15C" w14:textId="00B14961" w:rsidR="00BC1211" w:rsidRPr="002F28C3" w:rsidRDefault="00BC1211" w:rsidP="00DD48FA">
            <w:pPr>
              <w:spacing w:line="276" w:lineRule="auto"/>
              <w:jc w:val="both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5- آشنایی با پلی‌ان‌ها، </w:t>
            </w:r>
            <w:r>
              <w:rPr>
                <w:rFonts w:cs="B Nazanin" w:hint="cs"/>
                <w:sz w:val="24"/>
                <w:szCs w:val="24"/>
                <w:rtl/>
              </w:rPr>
              <w:t>طیف اثر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>
              <w:rPr>
                <w:rFonts w:cs="B Nazanin" w:hint="cs"/>
                <w:sz w:val="24"/>
                <w:szCs w:val="24"/>
                <w:rtl/>
              </w:rPr>
              <w:t>رابطه-ساختمان اث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ر، </w:t>
            </w:r>
            <w:r>
              <w:rPr>
                <w:rFonts w:cs="B Nazanin" w:hint="cs"/>
                <w:sz w:val="24"/>
                <w:szCs w:val="24"/>
                <w:rtl/>
              </w:rPr>
              <w:t>بررسی فارماکوفور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سمیت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کاربردهای آن</w:t>
            </w:r>
          </w:p>
          <w:p w14:paraId="42344B8B" w14:textId="1AD6CE14" w:rsidR="00DD48FA" w:rsidRPr="00BC1211" w:rsidRDefault="00BC1211" w:rsidP="00BC121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DD48FA"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 w:rsidR="00DD48FA"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تداخل کنندهای همانندسازی، </w:t>
            </w:r>
            <w:r>
              <w:rPr>
                <w:rFonts w:cs="B Nazanin" w:hint="cs"/>
                <w:sz w:val="24"/>
                <w:szCs w:val="24"/>
                <w:rtl/>
              </w:rPr>
              <w:t>طیف اثر، رابطه-ساختمان اثر، بررسی فارماکوفور، سمیت و کاربردهای آن</w:t>
            </w:r>
            <w:r w:rsidR="00DD48F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4" w:type="pct"/>
            <w:vAlign w:val="center"/>
          </w:tcPr>
          <w:p w14:paraId="6B42F341" w14:textId="7CE0553B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447AC734" w14:textId="77777777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3538E744" w14:textId="77777777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630CD938" w14:textId="77777777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027AE3B4" w14:textId="4532AF45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F7E10D6" w14:textId="42059B57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434" w:type="pct"/>
            <w:vAlign w:val="center"/>
          </w:tcPr>
          <w:p w14:paraId="6258AE2B" w14:textId="6A189091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F1EA2F3" w14:textId="7B7D4860" w:rsidR="00DD48FA" w:rsidRPr="002F28C3" w:rsidRDefault="00DD48FA" w:rsidP="00DD48F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9A0189" w:rsidRPr="002F28C3" w14:paraId="73FBDB36" w14:textId="77777777" w:rsidTr="0046276E">
        <w:tc>
          <w:tcPr>
            <w:tcW w:w="190" w:type="pct"/>
            <w:vAlign w:val="center"/>
          </w:tcPr>
          <w:p w14:paraId="23DE650F" w14:textId="59B9D57C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13</w:t>
            </w:r>
          </w:p>
        </w:tc>
        <w:tc>
          <w:tcPr>
            <w:tcW w:w="417" w:type="pct"/>
            <w:vAlign w:val="center"/>
          </w:tcPr>
          <w:p w14:paraId="25D7AF65" w14:textId="41BD4820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56" w:type="pct"/>
            <w:vAlign w:val="center"/>
          </w:tcPr>
          <w:p w14:paraId="5E706FFC" w14:textId="1BD60672" w:rsidR="009A0189" w:rsidRPr="002F28C3" w:rsidRDefault="002573F0" w:rsidP="002573F0">
            <w:pPr>
              <w:jc w:val="center"/>
              <w:rPr>
                <w:rFonts w:eastAsia="Times New Roman" w:cs="B Nazanin" w:hint="cs"/>
                <w:i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i/>
                <w:sz w:val="24"/>
                <w:szCs w:val="24"/>
                <w:rtl/>
              </w:rPr>
              <w:t>آنتی‎بیوتیک (سولفون‌آمید)</w:t>
            </w:r>
          </w:p>
        </w:tc>
        <w:tc>
          <w:tcPr>
            <w:tcW w:w="1206" w:type="pct"/>
            <w:vAlign w:val="center"/>
          </w:tcPr>
          <w:p w14:paraId="43AE357E" w14:textId="1020CF08" w:rsidR="002573F0" w:rsidRDefault="002573F0" w:rsidP="002573F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ساختار </w:t>
            </w:r>
            <w:r>
              <w:rPr>
                <w:rFonts w:cs="B Nazanin" w:hint="cs"/>
                <w:sz w:val="24"/>
                <w:szCs w:val="24"/>
                <w:rtl/>
              </w:rPr>
              <w:t>سولفون‌آمیدها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مکانیسم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عمل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و </w:t>
            </w:r>
            <w:r w:rsidR="00072909">
              <w:rPr>
                <w:rFonts w:cs="B Nazanin" w:hint="cs"/>
                <w:sz w:val="24"/>
                <w:szCs w:val="24"/>
                <w:rtl/>
              </w:rPr>
              <w:t>طبقه‌بندی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آنها</w:t>
            </w:r>
          </w:p>
          <w:p w14:paraId="0D470156" w14:textId="77777777" w:rsidR="002573F0" w:rsidRPr="002F28C3" w:rsidRDefault="002573F0" w:rsidP="002573F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آشنایی با شیمی ساختاری </w:t>
            </w:r>
          </w:p>
          <w:p w14:paraId="780B0805" w14:textId="77777777" w:rsidR="002573F0" w:rsidRPr="002F28C3" w:rsidRDefault="002573F0" w:rsidP="002573F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-آشنایی </w:t>
            </w:r>
            <w:r>
              <w:rPr>
                <w:rFonts w:cs="B Nazanin" w:hint="cs"/>
                <w:sz w:val="24"/>
                <w:szCs w:val="24"/>
                <w:rtl/>
              </w:rPr>
              <w:t>با طیف اثر و کاربردهای آن</w:t>
            </w:r>
          </w:p>
          <w:p w14:paraId="5A3FA878" w14:textId="77777777" w:rsidR="002573F0" w:rsidRDefault="002573F0" w:rsidP="002573F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 بررسی فارماکوفور و رابطه ساختمان- اثر</w:t>
            </w:r>
          </w:p>
          <w:p w14:paraId="72C16D7A" w14:textId="77777777" w:rsidR="009A0189" w:rsidRDefault="002573F0" w:rsidP="002573F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بررسی سمیت های مرتبط با ساختار</w:t>
            </w:r>
            <w:r w:rsidR="00072909">
              <w:rPr>
                <w:rFonts w:cs="B Nazanin" w:hint="cs"/>
                <w:sz w:val="24"/>
                <w:szCs w:val="24"/>
                <w:rtl/>
              </w:rPr>
              <w:t xml:space="preserve"> و بهینه‌سازی ساختاری</w:t>
            </w:r>
          </w:p>
          <w:p w14:paraId="1A84FC87" w14:textId="25A7AFBC" w:rsidR="00072909" w:rsidRPr="002F28C3" w:rsidRDefault="00072909" w:rsidP="0007290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6- کاربرد سولفون‌آمید در جذام و سایر درمان‌ها</w:t>
            </w:r>
          </w:p>
        </w:tc>
        <w:tc>
          <w:tcPr>
            <w:tcW w:w="464" w:type="pct"/>
            <w:vAlign w:val="center"/>
          </w:tcPr>
          <w:p w14:paraId="7AD882AF" w14:textId="5452E529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0B2E2672" w14:textId="7777777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0485A102" w14:textId="7777777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57E890B" w14:textId="7777777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F1A63E4" w14:textId="7777777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2770676" w14:textId="325C3121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7B3F8E2B" w14:textId="15D5996E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503DF564" w14:textId="3E6BCDA7" w:rsidR="009A0189" w:rsidRPr="002F28C3" w:rsidRDefault="009A0189" w:rsidP="009A0189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</w:tbl>
    <w:p w14:paraId="4C69BAEE" w14:textId="308AEB2D" w:rsidR="00F12076" w:rsidRPr="002F28C3" w:rsidRDefault="00F12076" w:rsidP="00F12076">
      <w:pPr>
        <w:rPr>
          <w:rFonts w:cs="B Nazanin"/>
          <w:rtl/>
        </w:rPr>
      </w:pPr>
    </w:p>
    <w:p w14:paraId="5C6CDA6A" w14:textId="2C3F3CB1" w:rsidR="00C47E57" w:rsidRPr="002F28C3" w:rsidRDefault="00C47E57" w:rsidP="00F12076">
      <w:pPr>
        <w:rPr>
          <w:rFonts w:cs="B Nazanin"/>
          <w:rtl/>
        </w:rPr>
      </w:pPr>
    </w:p>
    <w:p w14:paraId="1108161D" w14:textId="77777777" w:rsidR="006D2BF9" w:rsidRPr="002F28C3" w:rsidRDefault="006D2BF9" w:rsidP="00F12076">
      <w:pPr>
        <w:rPr>
          <w:rFonts w:cs="B Nazanin"/>
          <w:rtl/>
        </w:rPr>
      </w:pPr>
    </w:p>
    <w:p w14:paraId="4D123B8C" w14:textId="77777777" w:rsidR="00C47E57" w:rsidRPr="002F28C3" w:rsidRDefault="00C47E57" w:rsidP="00F12076">
      <w:pPr>
        <w:rPr>
          <w:rFonts w:cs="B Nazanin"/>
        </w:rPr>
      </w:pPr>
    </w:p>
    <w:p w14:paraId="0F352883" w14:textId="77777777" w:rsidR="000907CC" w:rsidRPr="002F28C3" w:rsidRDefault="00A703AF" w:rsidP="00C47E57">
      <w:pPr>
        <w:rPr>
          <w:rFonts w:cs="B Nazanin"/>
          <w:sz w:val="28"/>
          <w:szCs w:val="28"/>
          <w:rtl/>
        </w:rPr>
      </w:pPr>
      <w:r w:rsidRPr="002F28C3">
        <w:rPr>
          <w:rFonts w:cs="B Nazanin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50"/>
        <w:gridCol w:w="779"/>
        <w:gridCol w:w="4884"/>
        <w:gridCol w:w="2003"/>
      </w:tblGrid>
      <w:tr w:rsidR="00A46DDA" w:rsidRPr="002F28C3" w14:paraId="5C49A88E" w14:textId="77777777" w:rsidTr="00C47E57">
        <w:trPr>
          <w:jc w:val="center"/>
        </w:trPr>
        <w:tc>
          <w:tcPr>
            <w:tcW w:w="1350" w:type="dxa"/>
          </w:tcPr>
          <w:p w14:paraId="055FDA39" w14:textId="77777777" w:rsidR="00A46DDA" w:rsidRPr="002F28C3" w:rsidRDefault="00A46DDA" w:rsidP="00C47E57">
            <w:pPr>
              <w:pStyle w:val="Heading9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2F28C3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779" w:type="dxa"/>
          </w:tcPr>
          <w:p w14:paraId="49436BC3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تاریخ</w:t>
            </w:r>
          </w:p>
        </w:tc>
        <w:tc>
          <w:tcPr>
            <w:tcW w:w="4884" w:type="dxa"/>
          </w:tcPr>
          <w:p w14:paraId="3A89F460" w14:textId="77777777" w:rsidR="00A46DDA" w:rsidRPr="002F28C3" w:rsidRDefault="00A46DDA" w:rsidP="00C47E57">
            <w:pPr>
              <w:jc w:val="center"/>
              <w:rPr>
                <w:rFonts w:cs="B Nazanin"/>
                <w:vertAlign w:val="superscript"/>
                <w:rtl/>
              </w:rPr>
            </w:pPr>
            <w:r w:rsidRPr="002F28C3">
              <w:rPr>
                <w:rFonts w:cs="B Nazanin" w:hint="cs"/>
                <w:rtl/>
              </w:rPr>
              <w:t>ابزار ارزشیابی</w:t>
            </w:r>
            <w:r w:rsidR="007C4AC6" w:rsidRPr="002F28C3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2003" w:type="dxa"/>
          </w:tcPr>
          <w:p w14:paraId="5970ED3A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ميزان امتياز از کل</w:t>
            </w:r>
          </w:p>
        </w:tc>
      </w:tr>
      <w:tr w:rsidR="00457094" w:rsidRPr="002F28C3" w14:paraId="7C0A03FC" w14:textId="77777777" w:rsidTr="00CB55D3">
        <w:trPr>
          <w:trHeight w:val="227"/>
          <w:jc w:val="center"/>
        </w:trPr>
        <w:tc>
          <w:tcPr>
            <w:tcW w:w="1350" w:type="dxa"/>
          </w:tcPr>
          <w:p w14:paraId="10D42B4D" w14:textId="7A7CAC96" w:rsidR="00457094" w:rsidRPr="002F28C3" w:rsidRDefault="00072909" w:rsidP="00072909">
            <w:pPr>
              <w:pStyle w:val="Heading9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فعالیت کلاسی</w:t>
            </w:r>
          </w:p>
        </w:tc>
        <w:tc>
          <w:tcPr>
            <w:tcW w:w="779" w:type="dxa"/>
          </w:tcPr>
          <w:p w14:paraId="368DE90A" w14:textId="77777777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7D31E3B8" w14:textId="20CEF0FF" w:rsidR="00457094" w:rsidRPr="002F28C3" w:rsidRDefault="00072909" w:rsidP="00C47E57">
            <w:pPr>
              <w:jc w:val="center"/>
              <w:rPr>
                <w:rFonts w:cs="B Nazanin"/>
                <w:rtl/>
              </w:rPr>
            </w:pPr>
            <w:r w:rsidRPr="00072909">
              <w:rPr>
                <w:rFonts w:ascii="BNazanin" w:cs="B Nazanin"/>
                <w:color w:val="000000"/>
                <w:rtl/>
              </w:rPr>
              <w:t>شرکت فعال در کلاس و آزمون‌ها</w:t>
            </w:r>
            <w:r w:rsidRPr="00072909">
              <w:rPr>
                <w:rFonts w:ascii="BNazanin" w:cs="B Nazanin" w:hint="cs"/>
                <w:color w:val="000000"/>
                <w:rtl/>
              </w:rPr>
              <w:t>ی</w:t>
            </w:r>
            <w:r w:rsidRPr="00072909">
              <w:rPr>
                <w:rFonts w:ascii="BNazanin" w:cs="B Nazanin"/>
                <w:color w:val="000000"/>
                <w:rtl/>
              </w:rPr>
              <w:t xml:space="preserve"> کلاس</w:t>
            </w:r>
            <w:r w:rsidRPr="00072909">
              <w:rPr>
                <w:rFonts w:ascii="BNazanin" w:cs="B Nazanin" w:hint="cs"/>
                <w:color w:val="000000"/>
                <w:rtl/>
              </w:rPr>
              <w:t>ی</w:t>
            </w:r>
            <w:r w:rsidRPr="00072909">
              <w:rPr>
                <w:rFonts w:ascii="BNazanin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2003" w:type="dxa"/>
            <w:vAlign w:val="center"/>
          </w:tcPr>
          <w:p w14:paraId="7DFA07CB" w14:textId="61E81CD8" w:rsidR="00457094" w:rsidRPr="002F28C3" w:rsidRDefault="007047D7" w:rsidP="00CB55D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</w:t>
            </w:r>
          </w:p>
        </w:tc>
      </w:tr>
      <w:tr w:rsidR="00457094" w:rsidRPr="002F28C3" w14:paraId="505C5DDA" w14:textId="77777777" w:rsidTr="00CB55D3">
        <w:trPr>
          <w:jc w:val="center"/>
        </w:trPr>
        <w:tc>
          <w:tcPr>
            <w:tcW w:w="1350" w:type="dxa"/>
          </w:tcPr>
          <w:p w14:paraId="0C3ACDF9" w14:textId="77777777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779" w:type="dxa"/>
          </w:tcPr>
          <w:p w14:paraId="46FC9236" w14:textId="77777777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628209C4" w14:textId="68946869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2F28C3">
              <w:rPr>
                <w:rFonts w:asciiTheme="majorBidi" w:hAnsiTheme="majorBidi" w:cs="B Nazanin"/>
                <w:color w:val="000000"/>
              </w:rPr>
              <w:t>MCQ</w:t>
            </w:r>
          </w:p>
        </w:tc>
        <w:tc>
          <w:tcPr>
            <w:tcW w:w="2003" w:type="dxa"/>
            <w:vAlign w:val="center"/>
          </w:tcPr>
          <w:p w14:paraId="31BD907A" w14:textId="70C3033C" w:rsidR="00457094" w:rsidRPr="002F28C3" w:rsidRDefault="00072909" w:rsidP="00CB55D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A46DDA" w:rsidRPr="002F28C3" w14:paraId="44CA3F68" w14:textId="77777777" w:rsidTr="00CB55D3">
        <w:trPr>
          <w:jc w:val="center"/>
        </w:trPr>
        <w:tc>
          <w:tcPr>
            <w:tcW w:w="1350" w:type="dxa"/>
          </w:tcPr>
          <w:p w14:paraId="106210D4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مجموع</w:t>
            </w:r>
          </w:p>
        </w:tc>
        <w:tc>
          <w:tcPr>
            <w:tcW w:w="779" w:type="dxa"/>
          </w:tcPr>
          <w:p w14:paraId="1D2C51DC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</w:tcPr>
          <w:p w14:paraId="484D2B48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03" w:type="dxa"/>
            <w:vAlign w:val="center"/>
          </w:tcPr>
          <w:p w14:paraId="53823223" w14:textId="79AA1BED" w:rsidR="00A46DDA" w:rsidRPr="002F28C3" w:rsidRDefault="00072909" w:rsidP="00CB55D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</w:tbl>
    <w:p w14:paraId="1DEF58B1" w14:textId="77777777" w:rsidR="00A703AF" w:rsidRPr="002F28C3" w:rsidRDefault="00A703AF" w:rsidP="00C47E57">
      <w:pPr>
        <w:jc w:val="center"/>
        <w:rPr>
          <w:rFonts w:cs="B Nazanin"/>
          <w:sz w:val="32"/>
          <w:szCs w:val="32"/>
          <w:rtl/>
        </w:rPr>
      </w:pPr>
    </w:p>
    <w:p w14:paraId="022A44F6" w14:textId="70DE636C" w:rsidR="00A02475" w:rsidRPr="002F28C3" w:rsidRDefault="00A02475" w:rsidP="00A02475">
      <w:pPr>
        <w:rPr>
          <w:rFonts w:cs="B Nazanin"/>
          <w:sz w:val="32"/>
          <w:szCs w:val="32"/>
          <w:rtl/>
        </w:rPr>
      </w:pPr>
      <w:r w:rsidRPr="002F28C3">
        <w:rPr>
          <w:rFonts w:cs="B Nazanin" w:hint="cs"/>
          <w:sz w:val="32"/>
          <w:szCs w:val="32"/>
          <w:rtl/>
        </w:rPr>
        <w:t xml:space="preserve">منابع: </w:t>
      </w:r>
    </w:p>
    <w:p w14:paraId="777E470E" w14:textId="1D907A6E" w:rsidR="0088294D" w:rsidRPr="00E736DA" w:rsidRDefault="0088294D" w:rsidP="004A6E7C">
      <w:pPr>
        <w:spacing w:after="0" w:line="276" w:lineRule="auto"/>
        <w:rPr>
          <w:rFonts w:asciiTheme="majorBidi" w:hAnsiTheme="majorBidi" w:cstheme="majorBidi"/>
          <w:sz w:val="24"/>
          <w:szCs w:val="24"/>
          <w:rtl/>
        </w:rPr>
      </w:pPr>
      <w:r w:rsidRPr="002F28C3">
        <w:rPr>
          <w:rFonts w:cs="B Nazanin" w:hint="cs"/>
          <w:sz w:val="24"/>
          <w:szCs w:val="24"/>
          <w:rtl/>
        </w:rPr>
        <w:t>1</w:t>
      </w:r>
      <w:r w:rsidRPr="00E736DA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="00247530" w:rsidRPr="00E736DA">
        <w:rPr>
          <w:rFonts w:asciiTheme="majorBidi" w:hAnsiTheme="majorBidi" w:cstheme="majorBidi"/>
          <w:sz w:val="24"/>
          <w:szCs w:val="24"/>
        </w:rPr>
        <w:t>Foye's Principles of Medicinal Chemistry</w:t>
      </w:r>
    </w:p>
    <w:p w14:paraId="30925318" w14:textId="6571D96E" w:rsidR="004A6E7C" w:rsidRPr="00E736DA" w:rsidRDefault="004A6E7C" w:rsidP="004A6E7C">
      <w:pPr>
        <w:spacing w:after="0" w:line="276" w:lineRule="auto"/>
        <w:rPr>
          <w:rFonts w:asciiTheme="majorBidi" w:hAnsiTheme="majorBidi" w:cstheme="majorBidi"/>
          <w:sz w:val="24"/>
          <w:szCs w:val="24"/>
          <w:rtl/>
        </w:rPr>
      </w:pPr>
      <w:r w:rsidRPr="00CB4D51">
        <w:rPr>
          <w:rFonts w:asciiTheme="majorBidi" w:hAnsiTheme="majorBidi" w:cs="B Nazanin"/>
          <w:sz w:val="24"/>
          <w:szCs w:val="24"/>
          <w:rtl/>
        </w:rPr>
        <w:t>2</w:t>
      </w:r>
      <w:r w:rsidRPr="00E736DA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Pr="00E736DA">
        <w:rPr>
          <w:rFonts w:asciiTheme="majorBidi" w:hAnsiTheme="majorBidi" w:cstheme="majorBidi"/>
          <w:sz w:val="24"/>
          <w:szCs w:val="24"/>
        </w:rPr>
        <w:t>Wilson And Gisvold's Textbook Of Organic Medicinal And Pharmaceutical Chemistry</w:t>
      </w:r>
    </w:p>
    <w:p w14:paraId="1E991DF9" w14:textId="77777777" w:rsidR="007226E9" w:rsidRPr="00E37F11" w:rsidRDefault="007226E9" w:rsidP="00A02475">
      <w:pPr>
        <w:rPr>
          <w:rFonts w:cs="B Nazanin"/>
          <w:sz w:val="32"/>
          <w:szCs w:val="32"/>
          <w:rtl/>
        </w:rPr>
      </w:pPr>
    </w:p>
    <w:sectPr w:rsidR="007226E9" w:rsidRPr="00E37F11" w:rsidSect="00C47E5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1B7F9" w14:textId="77777777" w:rsidR="0033461F" w:rsidRDefault="0033461F" w:rsidP="00205745">
      <w:pPr>
        <w:spacing w:after="0" w:line="240" w:lineRule="auto"/>
      </w:pPr>
      <w:r>
        <w:separator/>
      </w:r>
    </w:p>
  </w:endnote>
  <w:endnote w:type="continuationSeparator" w:id="0">
    <w:p w14:paraId="2CF989D5" w14:textId="77777777" w:rsidR="0033461F" w:rsidRDefault="0033461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4AC59" w14:textId="07DC4802" w:rsidR="00987517" w:rsidRDefault="00987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3C2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14:paraId="3B7488E1" w14:textId="77777777" w:rsidR="00987517" w:rsidRDefault="00987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6C1F" w14:textId="77777777" w:rsidR="0033461F" w:rsidRDefault="0033461F" w:rsidP="00205745">
      <w:pPr>
        <w:spacing w:after="0" w:line="240" w:lineRule="auto"/>
      </w:pPr>
      <w:r>
        <w:separator/>
      </w:r>
    </w:p>
  </w:footnote>
  <w:footnote w:type="continuationSeparator" w:id="0">
    <w:p w14:paraId="11F2A304" w14:textId="77777777" w:rsidR="0033461F" w:rsidRDefault="0033461F" w:rsidP="00205745">
      <w:pPr>
        <w:spacing w:after="0" w:line="240" w:lineRule="auto"/>
      </w:pPr>
      <w:r>
        <w:continuationSeparator/>
      </w:r>
    </w:p>
  </w:footnote>
  <w:footnote w:id="1">
    <w:p w14:paraId="0CD368F6" w14:textId="77777777" w:rsidR="00987517" w:rsidRPr="007C4AC6" w:rsidRDefault="00987517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256E5F54" w14:textId="77777777" w:rsidR="00987517" w:rsidRPr="007C4AC6" w:rsidRDefault="00987517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164BCCF5" w14:textId="77777777" w:rsidR="00987517" w:rsidRPr="007C4AC6" w:rsidRDefault="00987517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75028E02" w14:textId="77777777" w:rsidR="00987517" w:rsidRPr="007C4AC6" w:rsidRDefault="00987517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14:paraId="7E0ED15B" w14:textId="77777777" w:rsidR="00987517" w:rsidRDefault="00987517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3B0"/>
    <w:multiLevelType w:val="hybridMultilevel"/>
    <w:tmpl w:val="D026DE64"/>
    <w:lvl w:ilvl="0" w:tplc="83721584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697D"/>
    <w:multiLevelType w:val="hybridMultilevel"/>
    <w:tmpl w:val="12FA72C2"/>
    <w:lvl w:ilvl="0" w:tplc="8910C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14176"/>
    <w:multiLevelType w:val="hybridMultilevel"/>
    <w:tmpl w:val="99947254"/>
    <w:lvl w:ilvl="0" w:tplc="18747FB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0695CAC"/>
    <w:multiLevelType w:val="hybridMultilevel"/>
    <w:tmpl w:val="07886DA8"/>
    <w:lvl w:ilvl="0" w:tplc="CEA66D5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B4093"/>
    <w:multiLevelType w:val="hybridMultilevel"/>
    <w:tmpl w:val="A7560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95161">
    <w:abstractNumId w:val="8"/>
  </w:num>
  <w:num w:numId="2" w16cid:durableId="543442185">
    <w:abstractNumId w:val="3"/>
  </w:num>
  <w:num w:numId="3" w16cid:durableId="1509716742">
    <w:abstractNumId w:val="4"/>
  </w:num>
  <w:num w:numId="4" w16cid:durableId="148135488">
    <w:abstractNumId w:val="5"/>
  </w:num>
  <w:num w:numId="5" w16cid:durableId="761730479">
    <w:abstractNumId w:val="9"/>
  </w:num>
  <w:num w:numId="6" w16cid:durableId="1708330338">
    <w:abstractNumId w:val="2"/>
  </w:num>
  <w:num w:numId="7" w16cid:durableId="356201704">
    <w:abstractNumId w:val="0"/>
  </w:num>
  <w:num w:numId="8" w16cid:durableId="1269510620">
    <w:abstractNumId w:val="6"/>
  </w:num>
  <w:num w:numId="9" w16cid:durableId="830411130">
    <w:abstractNumId w:val="1"/>
  </w:num>
  <w:num w:numId="10" w16cid:durableId="1561670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021B8"/>
    <w:rsid w:val="00004499"/>
    <w:rsid w:val="00005E20"/>
    <w:rsid w:val="00017738"/>
    <w:rsid w:val="00025DF5"/>
    <w:rsid w:val="00034A15"/>
    <w:rsid w:val="00042FE2"/>
    <w:rsid w:val="00072909"/>
    <w:rsid w:val="00073E5D"/>
    <w:rsid w:val="000907CC"/>
    <w:rsid w:val="000B1B59"/>
    <w:rsid w:val="000B246C"/>
    <w:rsid w:val="000E0504"/>
    <w:rsid w:val="001070AC"/>
    <w:rsid w:val="00112661"/>
    <w:rsid w:val="001415A2"/>
    <w:rsid w:val="0014591A"/>
    <w:rsid w:val="00154FE9"/>
    <w:rsid w:val="0016755E"/>
    <w:rsid w:val="00187C8B"/>
    <w:rsid w:val="001A6DD5"/>
    <w:rsid w:val="001B03D2"/>
    <w:rsid w:val="001B201E"/>
    <w:rsid w:val="001F259A"/>
    <w:rsid w:val="00205745"/>
    <w:rsid w:val="002115FC"/>
    <w:rsid w:val="00211745"/>
    <w:rsid w:val="00221531"/>
    <w:rsid w:val="00242979"/>
    <w:rsid w:val="00247530"/>
    <w:rsid w:val="002573F0"/>
    <w:rsid w:val="00260D28"/>
    <w:rsid w:val="00266EA7"/>
    <w:rsid w:val="00281B77"/>
    <w:rsid w:val="002865B1"/>
    <w:rsid w:val="0029199A"/>
    <w:rsid w:val="0029287B"/>
    <w:rsid w:val="00297026"/>
    <w:rsid w:val="002A314D"/>
    <w:rsid w:val="002D2D51"/>
    <w:rsid w:val="002F28C3"/>
    <w:rsid w:val="00313CD1"/>
    <w:rsid w:val="0033461F"/>
    <w:rsid w:val="00387B82"/>
    <w:rsid w:val="003A05D0"/>
    <w:rsid w:val="003B1349"/>
    <w:rsid w:val="003B6872"/>
    <w:rsid w:val="003C346A"/>
    <w:rsid w:val="003C3A7D"/>
    <w:rsid w:val="003D3B7D"/>
    <w:rsid w:val="003E16FB"/>
    <w:rsid w:val="00407E05"/>
    <w:rsid w:val="00415544"/>
    <w:rsid w:val="00417297"/>
    <w:rsid w:val="00457094"/>
    <w:rsid w:val="0046276E"/>
    <w:rsid w:val="00486B07"/>
    <w:rsid w:val="00486E3C"/>
    <w:rsid w:val="004A1A46"/>
    <w:rsid w:val="004A6E7C"/>
    <w:rsid w:val="004C2273"/>
    <w:rsid w:val="004C6F78"/>
    <w:rsid w:val="00501330"/>
    <w:rsid w:val="0052588C"/>
    <w:rsid w:val="00526AF3"/>
    <w:rsid w:val="00540BA9"/>
    <w:rsid w:val="00543B57"/>
    <w:rsid w:val="00556683"/>
    <w:rsid w:val="0057318A"/>
    <w:rsid w:val="00583752"/>
    <w:rsid w:val="00595FB4"/>
    <w:rsid w:val="005B4900"/>
    <w:rsid w:val="005D4290"/>
    <w:rsid w:val="00600377"/>
    <w:rsid w:val="00623BCF"/>
    <w:rsid w:val="00632279"/>
    <w:rsid w:val="006364E1"/>
    <w:rsid w:val="00671692"/>
    <w:rsid w:val="00697459"/>
    <w:rsid w:val="00697A6C"/>
    <w:rsid w:val="006A56BD"/>
    <w:rsid w:val="006B2B22"/>
    <w:rsid w:val="006B303E"/>
    <w:rsid w:val="006D2BF9"/>
    <w:rsid w:val="007047D7"/>
    <w:rsid w:val="00706562"/>
    <w:rsid w:val="0071036C"/>
    <w:rsid w:val="0072016C"/>
    <w:rsid w:val="007226E9"/>
    <w:rsid w:val="00725764"/>
    <w:rsid w:val="00733642"/>
    <w:rsid w:val="0073394A"/>
    <w:rsid w:val="00734F5B"/>
    <w:rsid w:val="0073557B"/>
    <w:rsid w:val="007608F2"/>
    <w:rsid w:val="0076091A"/>
    <w:rsid w:val="007649A7"/>
    <w:rsid w:val="00784161"/>
    <w:rsid w:val="00786CC2"/>
    <w:rsid w:val="007A79AA"/>
    <w:rsid w:val="007B197D"/>
    <w:rsid w:val="007C4AC6"/>
    <w:rsid w:val="007D23C2"/>
    <w:rsid w:val="007D5B55"/>
    <w:rsid w:val="007E1C2C"/>
    <w:rsid w:val="007E4F7A"/>
    <w:rsid w:val="007E6150"/>
    <w:rsid w:val="007F6FE5"/>
    <w:rsid w:val="00856186"/>
    <w:rsid w:val="00863A77"/>
    <w:rsid w:val="00864018"/>
    <w:rsid w:val="00873BF3"/>
    <w:rsid w:val="0088294D"/>
    <w:rsid w:val="00887E2A"/>
    <w:rsid w:val="00893AC5"/>
    <w:rsid w:val="008C4A33"/>
    <w:rsid w:val="008E2A85"/>
    <w:rsid w:val="008F2C08"/>
    <w:rsid w:val="008F6D96"/>
    <w:rsid w:val="0092762B"/>
    <w:rsid w:val="009312E2"/>
    <w:rsid w:val="00942817"/>
    <w:rsid w:val="00956277"/>
    <w:rsid w:val="009868F0"/>
    <w:rsid w:val="00986D4E"/>
    <w:rsid w:val="00987517"/>
    <w:rsid w:val="0099617F"/>
    <w:rsid w:val="009A0189"/>
    <w:rsid w:val="009B0D7F"/>
    <w:rsid w:val="009B44C2"/>
    <w:rsid w:val="009C40C3"/>
    <w:rsid w:val="009C5FFD"/>
    <w:rsid w:val="009E38B4"/>
    <w:rsid w:val="009F2AC5"/>
    <w:rsid w:val="009F3E51"/>
    <w:rsid w:val="009F7383"/>
    <w:rsid w:val="00A02475"/>
    <w:rsid w:val="00A03178"/>
    <w:rsid w:val="00A10A38"/>
    <w:rsid w:val="00A16B16"/>
    <w:rsid w:val="00A37A77"/>
    <w:rsid w:val="00A460A2"/>
    <w:rsid w:val="00A4619E"/>
    <w:rsid w:val="00A46DDA"/>
    <w:rsid w:val="00A662EA"/>
    <w:rsid w:val="00A67357"/>
    <w:rsid w:val="00A703AF"/>
    <w:rsid w:val="00A7079C"/>
    <w:rsid w:val="00A712C9"/>
    <w:rsid w:val="00AA66F0"/>
    <w:rsid w:val="00AB10D2"/>
    <w:rsid w:val="00AB6F06"/>
    <w:rsid w:val="00AD15A0"/>
    <w:rsid w:val="00AE2940"/>
    <w:rsid w:val="00AE5820"/>
    <w:rsid w:val="00AF2A13"/>
    <w:rsid w:val="00B025ED"/>
    <w:rsid w:val="00B25F4F"/>
    <w:rsid w:val="00B360DA"/>
    <w:rsid w:val="00B51384"/>
    <w:rsid w:val="00B55BF5"/>
    <w:rsid w:val="00BA287F"/>
    <w:rsid w:val="00BA5C1D"/>
    <w:rsid w:val="00BA64B6"/>
    <w:rsid w:val="00BA6639"/>
    <w:rsid w:val="00BC1211"/>
    <w:rsid w:val="00BC32AF"/>
    <w:rsid w:val="00BD7B69"/>
    <w:rsid w:val="00BF3B62"/>
    <w:rsid w:val="00C06BB2"/>
    <w:rsid w:val="00C130E3"/>
    <w:rsid w:val="00C21148"/>
    <w:rsid w:val="00C33BEA"/>
    <w:rsid w:val="00C4296D"/>
    <w:rsid w:val="00C45026"/>
    <w:rsid w:val="00C46AAC"/>
    <w:rsid w:val="00C47E57"/>
    <w:rsid w:val="00C5360E"/>
    <w:rsid w:val="00C56DB5"/>
    <w:rsid w:val="00C77209"/>
    <w:rsid w:val="00C82CA3"/>
    <w:rsid w:val="00C916B9"/>
    <w:rsid w:val="00C91DC2"/>
    <w:rsid w:val="00C941AB"/>
    <w:rsid w:val="00CB3563"/>
    <w:rsid w:val="00CB4D51"/>
    <w:rsid w:val="00CB55D3"/>
    <w:rsid w:val="00CC2CB9"/>
    <w:rsid w:val="00CD1814"/>
    <w:rsid w:val="00CE2754"/>
    <w:rsid w:val="00CE3FA2"/>
    <w:rsid w:val="00CE4F23"/>
    <w:rsid w:val="00D01FAA"/>
    <w:rsid w:val="00D031BA"/>
    <w:rsid w:val="00D12AEE"/>
    <w:rsid w:val="00D54C9A"/>
    <w:rsid w:val="00D743DB"/>
    <w:rsid w:val="00DA1126"/>
    <w:rsid w:val="00DB783E"/>
    <w:rsid w:val="00DC4A5D"/>
    <w:rsid w:val="00DD48FA"/>
    <w:rsid w:val="00DE54F8"/>
    <w:rsid w:val="00E00291"/>
    <w:rsid w:val="00E02441"/>
    <w:rsid w:val="00E06C10"/>
    <w:rsid w:val="00E214A7"/>
    <w:rsid w:val="00E37F11"/>
    <w:rsid w:val="00E41326"/>
    <w:rsid w:val="00E478F5"/>
    <w:rsid w:val="00E5627A"/>
    <w:rsid w:val="00E70B8A"/>
    <w:rsid w:val="00E73456"/>
    <w:rsid w:val="00E7362F"/>
    <w:rsid w:val="00E736DA"/>
    <w:rsid w:val="00E8344E"/>
    <w:rsid w:val="00E92100"/>
    <w:rsid w:val="00EA1FD3"/>
    <w:rsid w:val="00EA35B6"/>
    <w:rsid w:val="00EB4525"/>
    <w:rsid w:val="00ED012D"/>
    <w:rsid w:val="00F046D2"/>
    <w:rsid w:val="00F12076"/>
    <w:rsid w:val="00F22C9A"/>
    <w:rsid w:val="00F23DE6"/>
    <w:rsid w:val="00F26707"/>
    <w:rsid w:val="00F42F35"/>
    <w:rsid w:val="00F55E88"/>
    <w:rsid w:val="00F72D51"/>
    <w:rsid w:val="00F77AB0"/>
    <w:rsid w:val="00FA49AF"/>
    <w:rsid w:val="00FA633B"/>
    <w:rsid w:val="00FB2CD8"/>
    <w:rsid w:val="00FB2CFD"/>
    <w:rsid w:val="00FB39B1"/>
    <w:rsid w:val="00FC16E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A16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A6E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5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3Char">
    <w:name w:val="Heading 3 Char"/>
    <w:basedOn w:val="DefaultParagraphFont"/>
    <w:link w:val="Heading3"/>
    <w:uiPriority w:val="9"/>
    <w:semiHidden/>
    <w:rsid w:val="002475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7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5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6E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D43AF-7C6A-42F7-88E7-1290CBD4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9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PC</cp:lastModifiedBy>
  <cp:revision>48</cp:revision>
  <dcterms:created xsi:type="dcterms:W3CDTF">2025-02-04T09:13:00Z</dcterms:created>
  <dcterms:modified xsi:type="dcterms:W3CDTF">2026-04-27T09:52:00Z</dcterms:modified>
</cp:coreProperties>
</file>